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86B" w:rsidRPr="00774A80" w:rsidRDefault="003E18A5" w:rsidP="00774A80">
      <w:pPr>
        <w:pStyle w:val="berschrift1"/>
        <w:rPr>
          <w:rFonts w:asciiTheme="minorHAnsi" w:hAnsiTheme="minorHAnsi"/>
          <w:color w:val="548DD4" w:themeColor="text2" w:themeTint="99"/>
        </w:rPr>
      </w:pPr>
      <w:r>
        <w:rPr>
          <w:rFonts w:asciiTheme="minorHAnsi" w:hAnsiTheme="minorHAnsi"/>
          <w:color w:val="548DD4" w:themeColor="text2" w:themeTint="99"/>
        </w:rPr>
        <w:t>Portfoliotypen</w:t>
      </w:r>
    </w:p>
    <w:p w:rsidR="003E18A5" w:rsidRPr="003E18A5" w:rsidRDefault="003E18A5" w:rsidP="003E18A5">
      <w:pPr>
        <w:spacing w:after="0"/>
        <w:rPr>
          <w:rFonts w:asciiTheme="minorHAnsi" w:hAnsiTheme="minorHAnsi" w:cs="Arial"/>
          <w:sz w:val="22"/>
          <w:szCs w:val="22"/>
        </w:rPr>
      </w:pPr>
      <w:r w:rsidRPr="003E18A5">
        <w:rPr>
          <w:rFonts w:asciiTheme="minorHAnsi" w:hAnsiTheme="minorHAnsi" w:cs="Arial"/>
          <w:noProof/>
          <w:sz w:val="22"/>
          <w:szCs w:val="22"/>
        </w:rPr>
        <w:drawing>
          <wp:anchor distT="0" distB="0" distL="114300" distR="114300" simplePos="0" relativeHeight="251661312" behindDoc="0" locked="0" layoutInCell="1" allowOverlap="1" wp14:anchorId="50265A56" wp14:editId="6A647F6A">
            <wp:simplePos x="0" y="0"/>
            <wp:positionH relativeFrom="column">
              <wp:posOffset>2736215</wp:posOffset>
            </wp:positionH>
            <wp:positionV relativeFrom="paragraph">
              <wp:posOffset>42545</wp:posOffset>
            </wp:positionV>
            <wp:extent cx="2916555" cy="1973580"/>
            <wp:effectExtent l="0" t="0" r="0" b="7620"/>
            <wp:wrapSquare wrapText="bothSides"/>
            <wp:docPr id="1" name="Bild 3" descr="C:\teachsam\arb\portfolio\mmf\images\portfolioty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eachsam\arb\portfolio\mmf\images\portfoliotyp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6555" cy="197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8925DD">
        <w:rPr>
          <w:rFonts w:asciiTheme="minorHAnsi" w:hAnsiTheme="minorHAnsi" w:cs="Arial"/>
          <w:noProof/>
          <w:sz w:val="22"/>
          <w:szCs w:val="22"/>
        </w:rPr>
        <w:t>In Schule und Unterricht</w:t>
      </w:r>
      <w:r w:rsidRPr="003E18A5">
        <w:rPr>
          <w:rFonts w:asciiTheme="minorHAnsi" w:hAnsiTheme="minorHAnsi" w:cs="Arial"/>
          <w:sz w:val="22"/>
          <w:szCs w:val="22"/>
        </w:rPr>
        <w:t xml:space="preserve"> können Portfolios in ganz verschiedener Weise zum Einsatz kommen. Was in </w:t>
      </w:r>
      <w:r w:rsidR="00BD1AB9">
        <w:rPr>
          <w:rFonts w:asciiTheme="minorHAnsi" w:hAnsiTheme="minorHAnsi" w:cs="Arial"/>
          <w:sz w:val="22"/>
          <w:szCs w:val="22"/>
        </w:rPr>
        <w:t>eine</w:t>
      </w:r>
      <w:r w:rsidRPr="003E18A5">
        <w:rPr>
          <w:rFonts w:asciiTheme="minorHAnsi" w:hAnsiTheme="minorHAnsi" w:cs="Arial"/>
          <w:sz w:val="22"/>
          <w:szCs w:val="22"/>
        </w:rPr>
        <w:t xml:space="preserve"> "Mappe" gehört, lässt sich daher auch nicht verbindlich festlegen, sondern </w:t>
      </w:r>
      <w:r w:rsidR="008925DD">
        <w:rPr>
          <w:rFonts w:asciiTheme="minorHAnsi" w:hAnsiTheme="minorHAnsi" w:cs="Arial"/>
          <w:sz w:val="22"/>
          <w:szCs w:val="22"/>
        </w:rPr>
        <w:t>hängt von den jeweiligen Bedingungen ab</w:t>
      </w:r>
      <w:r w:rsidRPr="003E18A5">
        <w:rPr>
          <w:rFonts w:asciiTheme="minorHAnsi" w:hAnsiTheme="minorHAnsi" w:cs="Arial"/>
          <w:sz w:val="22"/>
          <w:szCs w:val="22"/>
        </w:rPr>
        <w:t xml:space="preserve">. </w:t>
      </w:r>
      <w:r w:rsidR="00BD1AB9">
        <w:rPr>
          <w:rFonts w:asciiTheme="minorHAnsi" w:hAnsiTheme="minorHAnsi" w:cs="Arial"/>
          <w:sz w:val="22"/>
          <w:szCs w:val="22"/>
        </w:rPr>
        <w:t>Daher</w:t>
      </w:r>
      <w:r w:rsidR="008925DD">
        <w:rPr>
          <w:rFonts w:asciiTheme="minorHAnsi" w:hAnsiTheme="minorHAnsi" w:cs="Arial"/>
          <w:sz w:val="22"/>
          <w:szCs w:val="22"/>
        </w:rPr>
        <w:t xml:space="preserve"> </w:t>
      </w:r>
      <w:r w:rsidRPr="003E18A5">
        <w:rPr>
          <w:rFonts w:asciiTheme="minorHAnsi" w:hAnsiTheme="minorHAnsi" w:cs="Arial"/>
          <w:sz w:val="22"/>
          <w:szCs w:val="22"/>
        </w:rPr>
        <w:t xml:space="preserve">lassen sich </w:t>
      </w:r>
      <w:r w:rsidR="00BD1AB9">
        <w:rPr>
          <w:rFonts w:asciiTheme="minorHAnsi" w:hAnsiTheme="minorHAnsi" w:cs="Arial"/>
          <w:sz w:val="22"/>
          <w:szCs w:val="22"/>
        </w:rPr>
        <w:t>auch</w:t>
      </w:r>
      <w:bookmarkStart w:id="0" w:name="_GoBack"/>
      <w:bookmarkEnd w:id="0"/>
      <w:r w:rsidR="008925DD">
        <w:rPr>
          <w:rFonts w:asciiTheme="minorHAnsi" w:hAnsiTheme="minorHAnsi" w:cs="Arial"/>
          <w:sz w:val="22"/>
          <w:szCs w:val="22"/>
        </w:rPr>
        <w:t xml:space="preserve"> zahlreiche </w:t>
      </w:r>
      <w:r w:rsidR="008925DD" w:rsidRPr="008925DD">
        <w:rPr>
          <w:rFonts w:asciiTheme="minorHAnsi" w:hAnsiTheme="minorHAnsi" w:cs="Arial"/>
          <w:b/>
          <w:sz w:val="22"/>
          <w:szCs w:val="22"/>
        </w:rPr>
        <w:t>Typen von Portfolios</w:t>
      </w:r>
      <w:r w:rsidR="008925DD">
        <w:rPr>
          <w:rFonts w:asciiTheme="minorHAnsi" w:hAnsiTheme="minorHAnsi" w:cs="Arial"/>
          <w:sz w:val="22"/>
          <w:szCs w:val="22"/>
        </w:rPr>
        <w:t xml:space="preserve"> unterscheiden, z. B.: </w:t>
      </w:r>
    </w:p>
    <w:p w:rsidR="003E18A5" w:rsidRPr="003E18A5" w:rsidRDefault="00BD1AB9" w:rsidP="003E18A5">
      <w:pPr>
        <w:spacing w:before="120" w:after="60"/>
        <w:rPr>
          <w:rFonts w:asciiTheme="minorHAnsi" w:hAnsiTheme="minorHAnsi" w:cs="Arial"/>
          <w:sz w:val="22"/>
          <w:szCs w:val="22"/>
        </w:rPr>
      </w:pPr>
      <w:hyperlink r:id="rId8" w:tgtFrame="_blank" w:history="1"/>
      <w:r w:rsidR="003E18A5" w:rsidRPr="003E18A5">
        <w:rPr>
          <w:rFonts w:asciiTheme="minorHAnsi" w:hAnsiTheme="minorHAnsi" w:cs="Arial"/>
          <w:b/>
          <w:bCs/>
          <w:sz w:val="22"/>
          <w:szCs w:val="22"/>
        </w:rPr>
        <w:t xml:space="preserve">Das Arbeitsportfolio </w:t>
      </w:r>
      <w:r w:rsidR="003E18A5" w:rsidRPr="003E18A5">
        <w:rPr>
          <w:rFonts w:asciiTheme="minorHAnsi" w:hAnsiTheme="minorHAnsi" w:cs="Arial"/>
          <w:sz w:val="22"/>
          <w:szCs w:val="22"/>
        </w:rPr>
        <w:t xml:space="preserve">(Working Portfolio) </w:t>
      </w:r>
    </w:p>
    <w:p w:rsidR="003E18A5" w:rsidRPr="003E18A5" w:rsidRDefault="003E18A5" w:rsidP="003E18A5">
      <w:pPr>
        <w:numPr>
          <w:ilvl w:val="0"/>
          <w:numId w:val="18"/>
        </w:numPr>
        <w:spacing w:after="0"/>
        <w:rPr>
          <w:rFonts w:asciiTheme="minorHAnsi" w:hAnsiTheme="minorHAnsi" w:cs="Arial"/>
          <w:sz w:val="20"/>
          <w:szCs w:val="22"/>
        </w:rPr>
      </w:pPr>
      <w:r w:rsidRPr="003E18A5">
        <w:rPr>
          <w:rFonts w:asciiTheme="minorHAnsi" w:hAnsiTheme="minorHAnsi" w:cs="Arial"/>
          <w:sz w:val="20"/>
          <w:szCs w:val="22"/>
        </w:rPr>
        <w:t xml:space="preserve">Ausgewählte Zusammenstellung von Arbeiten eines Schülers/einer Schülerin zu einem speziellen Lerngegenstand, vergleichbar mit einem </w:t>
      </w:r>
      <w:r w:rsidRPr="003E18A5">
        <w:rPr>
          <w:rFonts w:asciiTheme="minorHAnsi" w:hAnsiTheme="minorHAnsi" w:cs="Arial"/>
          <w:b/>
          <w:sz w:val="20"/>
          <w:szCs w:val="22"/>
        </w:rPr>
        <w:t>Arbeitsjournal</w:t>
      </w:r>
      <w:r w:rsidRPr="003E18A5">
        <w:rPr>
          <w:rFonts w:asciiTheme="minorHAnsi" w:hAnsiTheme="minorHAnsi" w:cs="Arial"/>
          <w:sz w:val="20"/>
          <w:szCs w:val="22"/>
        </w:rPr>
        <w:t>.</w:t>
      </w:r>
    </w:p>
    <w:p w:rsidR="003E18A5" w:rsidRPr="003E18A5" w:rsidRDefault="003E18A5" w:rsidP="003E18A5">
      <w:pPr>
        <w:numPr>
          <w:ilvl w:val="0"/>
          <w:numId w:val="18"/>
        </w:numPr>
        <w:spacing w:after="0"/>
        <w:rPr>
          <w:rFonts w:asciiTheme="minorHAnsi" w:hAnsiTheme="minorHAnsi" w:cs="Arial"/>
          <w:sz w:val="20"/>
          <w:szCs w:val="22"/>
        </w:rPr>
      </w:pPr>
      <w:r w:rsidRPr="003E18A5">
        <w:rPr>
          <w:rFonts w:asciiTheme="minorHAnsi" w:hAnsiTheme="minorHAnsi" w:cs="Arial"/>
          <w:sz w:val="20"/>
          <w:szCs w:val="22"/>
        </w:rPr>
        <w:t>Kann abgeschlossene Arbeiten enthalten, aber auch solche, die noch in Bearbeitung sind</w:t>
      </w:r>
      <w:r w:rsidR="00B5046D">
        <w:rPr>
          <w:rFonts w:asciiTheme="minorHAnsi" w:hAnsiTheme="minorHAnsi" w:cs="Arial"/>
          <w:sz w:val="20"/>
          <w:szCs w:val="22"/>
        </w:rPr>
        <w:t>.</w:t>
      </w:r>
    </w:p>
    <w:p w:rsidR="003E18A5" w:rsidRPr="003E18A5" w:rsidRDefault="003E18A5" w:rsidP="003E18A5">
      <w:pPr>
        <w:numPr>
          <w:ilvl w:val="0"/>
          <w:numId w:val="18"/>
        </w:numPr>
        <w:spacing w:after="0"/>
        <w:rPr>
          <w:rFonts w:asciiTheme="minorHAnsi" w:hAnsiTheme="minorHAnsi" w:cs="Arial"/>
          <w:sz w:val="20"/>
          <w:szCs w:val="22"/>
        </w:rPr>
      </w:pPr>
      <w:r w:rsidRPr="003E18A5">
        <w:rPr>
          <w:rFonts w:asciiTheme="minorHAnsi" w:hAnsiTheme="minorHAnsi" w:cs="Arial"/>
          <w:sz w:val="20"/>
          <w:szCs w:val="22"/>
        </w:rPr>
        <w:t>Einzelne Teile dieser Zusammenstellung können auch in ein Beurteilungsportfolio (Status Report- bzw. Assessment Portfolio) oder ein Vorzeigeportfolio (Showcase Portfolio) übernommen werden</w:t>
      </w:r>
      <w:r w:rsidR="00B5046D">
        <w:rPr>
          <w:rFonts w:asciiTheme="minorHAnsi" w:hAnsiTheme="minorHAnsi" w:cs="Arial"/>
          <w:sz w:val="20"/>
          <w:szCs w:val="22"/>
        </w:rPr>
        <w:t>.</w:t>
      </w:r>
    </w:p>
    <w:p w:rsidR="003E18A5" w:rsidRPr="003E18A5" w:rsidRDefault="003E18A5" w:rsidP="003E18A5">
      <w:pPr>
        <w:numPr>
          <w:ilvl w:val="0"/>
          <w:numId w:val="18"/>
        </w:numPr>
        <w:spacing w:after="0"/>
        <w:rPr>
          <w:rFonts w:asciiTheme="minorHAnsi" w:hAnsiTheme="minorHAnsi" w:cs="Arial"/>
          <w:sz w:val="20"/>
          <w:szCs w:val="22"/>
        </w:rPr>
      </w:pPr>
      <w:r w:rsidRPr="003E18A5">
        <w:rPr>
          <w:rFonts w:asciiTheme="minorHAnsi" w:hAnsiTheme="minorHAnsi" w:cs="Arial"/>
          <w:sz w:val="20"/>
          <w:szCs w:val="22"/>
        </w:rPr>
        <w:t>Kann vom Lehrer zur Beratung von Schülern in einem Lernprozess herangezogen werden und ermöglicht so eine adressatenorientierte, differenzierte Unterrichtsplanung.</w:t>
      </w:r>
    </w:p>
    <w:p w:rsidR="003E18A5" w:rsidRPr="003E18A5" w:rsidRDefault="003E18A5" w:rsidP="003E18A5">
      <w:pPr>
        <w:numPr>
          <w:ilvl w:val="0"/>
          <w:numId w:val="18"/>
        </w:numPr>
        <w:spacing w:after="0"/>
        <w:rPr>
          <w:rFonts w:asciiTheme="minorHAnsi" w:hAnsiTheme="minorHAnsi" w:cs="Arial"/>
          <w:sz w:val="20"/>
          <w:szCs w:val="22"/>
        </w:rPr>
      </w:pPr>
      <w:r w:rsidRPr="003E18A5">
        <w:rPr>
          <w:rFonts w:asciiTheme="minorHAnsi" w:hAnsiTheme="minorHAnsi" w:cs="Arial"/>
          <w:sz w:val="20"/>
          <w:szCs w:val="22"/>
        </w:rPr>
        <w:t xml:space="preserve">Einüben des Zusammenspiels von Selbst- und Fremdevaluation, daher im Allgemeinen ohne Leistungsmessung durch Zensuren. </w:t>
      </w:r>
      <w:bookmarkStart w:id="1" w:name="Beurteilungsportfolio"/>
      <w:bookmarkEnd w:id="1"/>
    </w:p>
    <w:p w:rsidR="003E18A5" w:rsidRPr="003E18A5" w:rsidRDefault="003E18A5" w:rsidP="003E18A5">
      <w:pPr>
        <w:spacing w:before="120" w:after="60"/>
        <w:rPr>
          <w:rFonts w:asciiTheme="minorHAnsi" w:hAnsiTheme="minorHAnsi" w:cs="Arial"/>
          <w:bCs/>
          <w:sz w:val="22"/>
          <w:szCs w:val="22"/>
        </w:rPr>
      </w:pPr>
      <w:r w:rsidRPr="003E18A5">
        <w:rPr>
          <w:rFonts w:asciiTheme="minorHAnsi" w:hAnsiTheme="minorHAnsi" w:cs="Arial"/>
          <w:b/>
          <w:bCs/>
          <w:sz w:val="22"/>
          <w:szCs w:val="22"/>
        </w:rPr>
        <w:t xml:space="preserve">Das Beurteilungsportfolio </w:t>
      </w:r>
      <w:r w:rsidRPr="003E18A5">
        <w:rPr>
          <w:rFonts w:asciiTheme="minorHAnsi" w:hAnsiTheme="minorHAnsi" w:cs="Arial"/>
          <w:bCs/>
          <w:sz w:val="22"/>
          <w:szCs w:val="22"/>
        </w:rPr>
        <w:t xml:space="preserve">(Status Report- bzw. Assessment Portfolio) </w:t>
      </w:r>
    </w:p>
    <w:p w:rsidR="003E18A5" w:rsidRPr="003E18A5" w:rsidRDefault="003E18A5" w:rsidP="00B000FF">
      <w:pPr>
        <w:spacing w:before="60" w:after="60"/>
        <w:rPr>
          <w:rFonts w:asciiTheme="minorHAnsi" w:hAnsiTheme="minorHAnsi" w:cs="Arial"/>
          <w:sz w:val="20"/>
          <w:szCs w:val="22"/>
        </w:rPr>
      </w:pPr>
      <w:r w:rsidRPr="003E18A5">
        <w:rPr>
          <w:rFonts w:asciiTheme="minorHAnsi" w:hAnsiTheme="minorHAnsi" w:cs="Arial"/>
          <w:sz w:val="20"/>
          <w:szCs w:val="22"/>
        </w:rPr>
        <w:t xml:space="preserve">Sollen Portfolios zur Leistungsmessung und damit auch zur Notengebung dienen, müssen die Kriterien, nach denen sie erstellt und schließlich bewertet werden, klar entwickelt werden. Dies betrifft sowohl Umfang, Inhalt und sprachliche Gestaltung und äußere Form des Portfolios. Hierzu sollten die Schülerinnen und Schüler am besten eine Liste erhalten, die die entsprechenden Anforderungen eindeutig fixiert. </w:t>
      </w:r>
    </w:p>
    <w:p w:rsidR="003E18A5" w:rsidRPr="003E18A5" w:rsidRDefault="003E18A5" w:rsidP="003E18A5">
      <w:pPr>
        <w:numPr>
          <w:ilvl w:val="0"/>
          <w:numId w:val="19"/>
        </w:numPr>
        <w:spacing w:after="0"/>
        <w:rPr>
          <w:rFonts w:asciiTheme="minorHAnsi" w:hAnsiTheme="minorHAnsi" w:cs="Arial"/>
          <w:sz w:val="20"/>
          <w:szCs w:val="22"/>
        </w:rPr>
      </w:pPr>
      <w:r w:rsidRPr="003E18A5">
        <w:rPr>
          <w:rFonts w:asciiTheme="minorHAnsi" w:hAnsiTheme="minorHAnsi" w:cs="Arial"/>
          <w:sz w:val="20"/>
          <w:szCs w:val="22"/>
        </w:rPr>
        <w:t>Dokumentierte Bewältigung von bestimmten Aufgaben, die sich an einer klar vorgegebenen und klar umgrenzten Menge von Lernzielen zu einer bestimmten Unterrichtssequenz orientieren.</w:t>
      </w:r>
    </w:p>
    <w:p w:rsidR="003E18A5" w:rsidRPr="003E18A5" w:rsidRDefault="003E18A5" w:rsidP="003E18A5">
      <w:pPr>
        <w:numPr>
          <w:ilvl w:val="0"/>
          <w:numId w:val="19"/>
        </w:numPr>
        <w:spacing w:after="0"/>
        <w:rPr>
          <w:rFonts w:asciiTheme="minorHAnsi" w:hAnsiTheme="minorHAnsi" w:cs="Arial"/>
          <w:sz w:val="20"/>
          <w:szCs w:val="22"/>
        </w:rPr>
      </w:pPr>
      <w:r w:rsidRPr="003E18A5">
        <w:rPr>
          <w:rFonts w:asciiTheme="minorHAnsi" w:hAnsiTheme="minorHAnsi" w:cs="Arial"/>
          <w:sz w:val="20"/>
          <w:szCs w:val="22"/>
        </w:rPr>
        <w:t>Nachweis darüber, dass bestimmte Lernhandlungen durchgeführt worden sind (z. B. Informationsrecherche, Verfassen von bestimmten Texten, z. B. schulische Schreibformen, kreative Arbeitsprozesse usw.)</w:t>
      </w:r>
    </w:p>
    <w:p w:rsidR="003E18A5" w:rsidRPr="003E18A5" w:rsidRDefault="003E18A5" w:rsidP="003E18A5">
      <w:pPr>
        <w:numPr>
          <w:ilvl w:val="0"/>
          <w:numId w:val="19"/>
        </w:numPr>
        <w:spacing w:after="0"/>
        <w:rPr>
          <w:rFonts w:asciiTheme="minorHAnsi" w:hAnsiTheme="minorHAnsi" w:cs="Arial"/>
          <w:sz w:val="20"/>
          <w:szCs w:val="22"/>
        </w:rPr>
      </w:pPr>
      <w:r w:rsidRPr="003E18A5">
        <w:rPr>
          <w:rFonts w:asciiTheme="minorHAnsi" w:hAnsiTheme="minorHAnsi" w:cs="Arial"/>
          <w:sz w:val="20"/>
          <w:szCs w:val="22"/>
        </w:rPr>
        <w:t>Für Vergleichbarkeit und Transparenz bei der Beurteilung müssen klare, nachvollziehbare und praxistaugliche Kriterien – am besten in Zusammenarbeit mit den Schülerinnen und Schülern – vor der Erstellung des Portfolios entwickelt und verbindlich festgelegt werden. Diese Kriterien betreffen auch die äußere Form.</w:t>
      </w:r>
    </w:p>
    <w:p w:rsidR="003E18A5" w:rsidRPr="003E18A5" w:rsidRDefault="003E18A5" w:rsidP="003E18A5">
      <w:pPr>
        <w:numPr>
          <w:ilvl w:val="0"/>
          <w:numId w:val="19"/>
        </w:numPr>
        <w:spacing w:after="0"/>
        <w:rPr>
          <w:rFonts w:asciiTheme="minorHAnsi" w:hAnsiTheme="minorHAnsi" w:cs="Arial"/>
          <w:sz w:val="20"/>
          <w:szCs w:val="22"/>
        </w:rPr>
      </w:pPr>
      <w:r w:rsidRPr="003E18A5">
        <w:rPr>
          <w:rFonts w:asciiTheme="minorHAnsi" w:hAnsiTheme="minorHAnsi" w:cs="Arial"/>
          <w:sz w:val="20"/>
          <w:szCs w:val="22"/>
        </w:rPr>
        <w:t>Abschluss mit Evaluation</w:t>
      </w:r>
    </w:p>
    <w:p w:rsidR="003E18A5" w:rsidRPr="003E18A5" w:rsidRDefault="003E18A5" w:rsidP="003E18A5">
      <w:pPr>
        <w:numPr>
          <w:ilvl w:val="0"/>
          <w:numId w:val="19"/>
        </w:numPr>
        <w:spacing w:after="0"/>
        <w:rPr>
          <w:rFonts w:asciiTheme="minorHAnsi" w:hAnsiTheme="minorHAnsi" w:cs="Arial"/>
          <w:sz w:val="20"/>
          <w:szCs w:val="22"/>
        </w:rPr>
      </w:pPr>
      <w:r w:rsidRPr="003E18A5">
        <w:rPr>
          <w:rFonts w:asciiTheme="minorHAnsi" w:hAnsiTheme="minorHAnsi" w:cs="Arial"/>
          <w:sz w:val="20"/>
          <w:szCs w:val="22"/>
        </w:rPr>
        <w:t>Tests und Klassenarbeiten herkömmlicher Art, die bestimmte Leistungen im Rahmen ein</w:t>
      </w:r>
      <w:r w:rsidR="00B000FF">
        <w:rPr>
          <w:rFonts w:asciiTheme="minorHAnsi" w:hAnsiTheme="minorHAnsi" w:cs="Arial"/>
          <w:sz w:val="20"/>
          <w:szCs w:val="22"/>
        </w:rPr>
        <w:t>es Lernprozesses messen sollen</w:t>
      </w:r>
      <w:r w:rsidRPr="003E18A5">
        <w:rPr>
          <w:rFonts w:asciiTheme="minorHAnsi" w:hAnsiTheme="minorHAnsi" w:cs="Arial"/>
          <w:sz w:val="20"/>
          <w:szCs w:val="22"/>
        </w:rPr>
        <w:t>, widersprechen dabei dem Konzept des Beurteilungsportfolios nicht, sondern können u. U. eine sinnvolle Ergänzung sein.</w:t>
      </w:r>
      <w:bookmarkStart w:id="2" w:name="Vorzeigeportfolio"/>
      <w:bookmarkEnd w:id="2"/>
      <w:r w:rsidRPr="003E18A5">
        <w:rPr>
          <w:rFonts w:asciiTheme="minorHAnsi" w:hAnsiTheme="minorHAnsi" w:cs="Arial"/>
          <w:sz w:val="20"/>
          <w:szCs w:val="22"/>
        </w:rPr>
        <w:t> </w:t>
      </w:r>
    </w:p>
    <w:p w:rsidR="003E18A5" w:rsidRPr="003E18A5" w:rsidRDefault="003E18A5" w:rsidP="003E18A5">
      <w:pPr>
        <w:spacing w:before="120" w:after="60"/>
        <w:rPr>
          <w:rFonts w:asciiTheme="minorHAnsi" w:hAnsiTheme="minorHAnsi" w:cs="Arial"/>
          <w:bCs/>
          <w:sz w:val="22"/>
          <w:szCs w:val="22"/>
        </w:rPr>
      </w:pPr>
      <w:r w:rsidRPr="003E18A5">
        <w:rPr>
          <w:rFonts w:asciiTheme="minorHAnsi" w:hAnsiTheme="minorHAnsi" w:cs="Arial"/>
          <w:b/>
          <w:bCs/>
          <w:sz w:val="22"/>
          <w:szCs w:val="22"/>
        </w:rPr>
        <w:t xml:space="preserve">Das Vorzeigeportfolio </w:t>
      </w:r>
      <w:r w:rsidRPr="003E18A5">
        <w:rPr>
          <w:rFonts w:asciiTheme="minorHAnsi" w:hAnsiTheme="minorHAnsi" w:cs="Arial"/>
          <w:bCs/>
          <w:sz w:val="22"/>
          <w:szCs w:val="22"/>
        </w:rPr>
        <w:t xml:space="preserve">(Showcase, Display oder Best Works Portfolio) </w:t>
      </w:r>
    </w:p>
    <w:p w:rsidR="003E18A5" w:rsidRPr="003E18A5" w:rsidRDefault="003E18A5" w:rsidP="003E18A5">
      <w:pPr>
        <w:numPr>
          <w:ilvl w:val="0"/>
          <w:numId w:val="20"/>
        </w:numPr>
        <w:spacing w:after="0"/>
        <w:rPr>
          <w:rFonts w:asciiTheme="minorHAnsi" w:hAnsiTheme="minorHAnsi" w:cs="Arial"/>
          <w:sz w:val="20"/>
          <w:szCs w:val="22"/>
        </w:rPr>
      </w:pPr>
      <w:r w:rsidRPr="003E18A5">
        <w:rPr>
          <w:rFonts w:asciiTheme="minorHAnsi" w:hAnsiTheme="minorHAnsi" w:cs="Arial"/>
          <w:sz w:val="20"/>
          <w:szCs w:val="22"/>
        </w:rPr>
        <w:t>wohlüberlegte und begründete Auswahl der besten Arbeiten einer Schülerin/eines Schülers oder solche, mit denen er/sie am meisten zufrieden ist</w:t>
      </w:r>
    </w:p>
    <w:p w:rsidR="003E18A5" w:rsidRPr="003E18A5" w:rsidRDefault="003E18A5" w:rsidP="003E18A5">
      <w:pPr>
        <w:numPr>
          <w:ilvl w:val="0"/>
          <w:numId w:val="20"/>
        </w:numPr>
        <w:spacing w:after="0"/>
        <w:rPr>
          <w:rFonts w:asciiTheme="minorHAnsi" w:hAnsiTheme="minorHAnsi" w:cs="Arial"/>
          <w:sz w:val="20"/>
          <w:szCs w:val="22"/>
        </w:rPr>
      </w:pPr>
      <w:r w:rsidRPr="003E18A5">
        <w:rPr>
          <w:rFonts w:asciiTheme="minorHAnsi" w:hAnsiTheme="minorHAnsi" w:cs="Arial"/>
          <w:sz w:val="20"/>
          <w:szCs w:val="22"/>
        </w:rPr>
        <w:t>besonders häufig in Bildender Kunst, wird aber auch fächerübergreifend verwendet</w:t>
      </w:r>
    </w:p>
    <w:p w:rsidR="003E18A5" w:rsidRPr="003E18A5" w:rsidRDefault="003E18A5" w:rsidP="003E18A5">
      <w:pPr>
        <w:numPr>
          <w:ilvl w:val="0"/>
          <w:numId w:val="20"/>
        </w:numPr>
        <w:spacing w:after="0"/>
        <w:rPr>
          <w:rFonts w:asciiTheme="minorHAnsi" w:hAnsiTheme="minorHAnsi" w:cs="Arial"/>
          <w:sz w:val="20"/>
          <w:szCs w:val="22"/>
        </w:rPr>
      </w:pPr>
      <w:r w:rsidRPr="003E18A5">
        <w:rPr>
          <w:rFonts w:asciiTheme="minorHAnsi" w:hAnsiTheme="minorHAnsi" w:cs="Arial"/>
          <w:sz w:val="20"/>
          <w:szCs w:val="22"/>
        </w:rPr>
        <w:t xml:space="preserve">Auswahl der Arbeiten dokumentiert einen längeren Zeitraum, der ein Schuljahr oder sogar länger umfassen kann. </w:t>
      </w:r>
      <w:bookmarkStart w:id="3" w:name="Entwicklungsportfolio"/>
      <w:bookmarkEnd w:id="3"/>
    </w:p>
    <w:p w:rsidR="003E18A5" w:rsidRPr="003E18A5" w:rsidRDefault="003E18A5" w:rsidP="00B000FF">
      <w:pPr>
        <w:spacing w:before="120" w:after="60"/>
        <w:rPr>
          <w:rFonts w:asciiTheme="minorHAnsi" w:hAnsiTheme="minorHAnsi" w:cs="Arial"/>
          <w:bCs/>
          <w:sz w:val="22"/>
          <w:szCs w:val="22"/>
        </w:rPr>
      </w:pPr>
      <w:r w:rsidRPr="003E18A5">
        <w:rPr>
          <w:rFonts w:asciiTheme="minorHAnsi" w:hAnsiTheme="minorHAnsi" w:cs="Arial"/>
          <w:b/>
          <w:bCs/>
          <w:sz w:val="22"/>
          <w:szCs w:val="22"/>
        </w:rPr>
        <w:t xml:space="preserve">Das Entwicklungsportfolio </w:t>
      </w:r>
      <w:r w:rsidRPr="003E18A5">
        <w:rPr>
          <w:rFonts w:asciiTheme="minorHAnsi" w:hAnsiTheme="minorHAnsi" w:cs="Arial"/>
          <w:bCs/>
          <w:sz w:val="22"/>
          <w:szCs w:val="22"/>
        </w:rPr>
        <w:t xml:space="preserve">(Time Sequenced – oder Process Portfolio) </w:t>
      </w:r>
    </w:p>
    <w:p w:rsidR="003E18A5" w:rsidRPr="003E18A5" w:rsidRDefault="003E18A5" w:rsidP="00B000FF">
      <w:pPr>
        <w:numPr>
          <w:ilvl w:val="0"/>
          <w:numId w:val="21"/>
        </w:numPr>
        <w:spacing w:before="60" w:after="100" w:afterAutospacing="1"/>
        <w:ind w:left="714" w:hanging="357"/>
        <w:rPr>
          <w:rFonts w:asciiTheme="minorHAnsi" w:hAnsiTheme="minorHAnsi" w:cs="Arial"/>
          <w:sz w:val="20"/>
          <w:szCs w:val="22"/>
        </w:rPr>
      </w:pPr>
      <w:r w:rsidRPr="003E18A5">
        <w:rPr>
          <w:rFonts w:asciiTheme="minorHAnsi" w:hAnsiTheme="minorHAnsi" w:cs="Arial"/>
          <w:sz w:val="20"/>
          <w:szCs w:val="22"/>
        </w:rPr>
        <w:t>Sammlung von Arbeiten über einen längeren Zeitraum hinweg.</w:t>
      </w:r>
    </w:p>
    <w:p w:rsidR="003E18A5" w:rsidRPr="003E18A5" w:rsidRDefault="003E18A5" w:rsidP="003E18A5">
      <w:pPr>
        <w:numPr>
          <w:ilvl w:val="0"/>
          <w:numId w:val="21"/>
        </w:numPr>
        <w:spacing w:before="100" w:beforeAutospacing="1" w:after="100" w:afterAutospacing="1"/>
        <w:rPr>
          <w:rFonts w:asciiTheme="minorHAnsi" w:hAnsiTheme="minorHAnsi" w:cs="Arial"/>
          <w:sz w:val="20"/>
          <w:szCs w:val="22"/>
        </w:rPr>
      </w:pPr>
      <w:r w:rsidRPr="003E18A5">
        <w:rPr>
          <w:rFonts w:asciiTheme="minorHAnsi" w:hAnsiTheme="minorHAnsi" w:cs="Arial"/>
          <w:sz w:val="20"/>
          <w:szCs w:val="22"/>
        </w:rPr>
        <w:t>Arbeiten, die zu Beginn eines Lernprozesses erstellt worden sind, und solche, die am Ende des Lernprozesses stehen.</w:t>
      </w:r>
    </w:p>
    <w:p w:rsidR="003E18A5" w:rsidRPr="003E18A5" w:rsidRDefault="003E18A5" w:rsidP="003E18A5">
      <w:pPr>
        <w:numPr>
          <w:ilvl w:val="0"/>
          <w:numId w:val="21"/>
        </w:numPr>
        <w:spacing w:before="100" w:beforeAutospacing="1" w:after="100" w:afterAutospacing="1"/>
        <w:rPr>
          <w:rFonts w:asciiTheme="minorHAnsi" w:hAnsiTheme="minorHAnsi" w:cs="Arial"/>
          <w:sz w:val="20"/>
          <w:szCs w:val="22"/>
        </w:rPr>
      </w:pPr>
      <w:r w:rsidRPr="003E18A5">
        <w:rPr>
          <w:rFonts w:asciiTheme="minorHAnsi" w:hAnsiTheme="minorHAnsi" w:cs="Arial"/>
          <w:sz w:val="20"/>
          <w:szCs w:val="22"/>
        </w:rPr>
        <w:t xml:space="preserve">Grundlage der Selbst- und Fremdevaluation auf der Basis vorgegebener Ziele  </w:t>
      </w:r>
      <w:bookmarkStart w:id="4" w:name="fächerübergreifende_Portfolio"/>
      <w:bookmarkEnd w:id="4"/>
    </w:p>
    <w:p w:rsidR="003E18A5" w:rsidRPr="003E18A5" w:rsidRDefault="003E18A5" w:rsidP="003E18A5">
      <w:pPr>
        <w:spacing w:before="120" w:after="60"/>
        <w:rPr>
          <w:rFonts w:asciiTheme="minorHAnsi" w:hAnsiTheme="minorHAnsi" w:cs="Arial"/>
          <w:bCs/>
          <w:sz w:val="22"/>
          <w:szCs w:val="22"/>
        </w:rPr>
      </w:pPr>
      <w:r w:rsidRPr="003E18A5">
        <w:rPr>
          <w:rFonts w:asciiTheme="minorHAnsi" w:hAnsiTheme="minorHAnsi" w:cs="Arial"/>
          <w:b/>
          <w:bCs/>
          <w:sz w:val="22"/>
          <w:szCs w:val="22"/>
        </w:rPr>
        <w:lastRenderedPageBreak/>
        <w:t xml:space="preserve">Das fächerübergreifende Portfolio </w:t>
      </w:r>
      <w:r w:rsidRPr="003E18A5">
        <w:rPr>
          <w:rFonts w:asciiTheme="minorHAnsi" w:hAnsiTheme="minorHAnsi" w:cs="Arial"/>
          <w:bCs/>
          <w:sz w:val="22"/>
          <w:szCs w:val="22"/>
        </w:rPr>
        <w:t xml:space="preserve">(Interdisciplinary Unit Portfolio) </w:t>
      </w:r>
    </w:p>
    <w:p w:rsidR="003E18A5" w:rsidRPr="003E18A5" w:rsidRDefault="003E18A5" w:rsidP="003E18A5">
      <w:pPr>
        <w:numPr>
          <w:ilvl w:val="0"/>
          <w:numId w:val="22"/>
        </w:numPr>
        <w:spacing w:after="0"/>
        <w:rPr>
          <w:rFonts w:asciiTheme="minorHAnsi" w:hAnsiTheme="minorHAnsi" w:cs="Arial"/>
          <w:sz w:val="20"/>
          <w:szCs w:val="22"/>
        </w:rPr>
      </w:pPr>
      <w:r w:rsidRPr="003E18A5">
        <w:rPr>
          <w:rFonts w:asciiTheme="minorHAnsi" w:hAnsiTheme="minorHAnsi" w:cs="Arial"/>
          <w:sz w:val="20"/>
          <w:szCs w:val="22"/>
        </w:rPr>
        <w:t>Dokumentation fächerverbindenden und fächerübergreifenden Lernens zu einem bestimmten Lerngegenstand oder Thema (Lernfeld)</w:t>
      </w:r>
    </w:p>
    <w:p w:rsidR="003E18A5" w:rsidRPr="003E18A5" w:rsidRDefault="003E18A5" w:rsidP="003E18A5">
      <w:pPr>
        <w:numPr>
          <w:ilvl w:val="0"/>
          <w:numId w:val="22"/>
        </w:numPr>
        <w:spacing w:after="0"/>
        <w:rPr>
          <w:rFonts w:asciiTheme="minorHAnsi" w:hAnsiTheme="minorHAnsi" w:cs="Arial"/>
          <w:sz w:val="20"/>
          <w:szCs w:val="22"/>
        </w:rPr>
      </w:pPr>
      <w:r w:rsidRPr="003E18A5">
        <w:rPr>
          <w:rFonts w:asciiTheme="minorHAnsi" w:hAnsiTheme="minorHAnsi" w:cs="Arial"/>
          <w:sz w:val="20"/>
          <w:szCs w:val="22"/>
        </w:rPr>
        <w:t xml:space="preserve">Sammlung von Arbeiten zu allgemeinen Themen wie Lernen lernen, Selbstorganisation des Lernens, Arbeitsmethoden sowie zu fächerübergreifenden Themen wie AIDS, Sucht, Rechtsextremismus oder neue Medien </w:t>
      </w:r>
      <w:bookmarkStart w:id="5" w:name="themaerschließende_Portfolio"/>
      <w:bookmarkEnd w:id="5"/>
    </w:p>
    <w:p w:rsidR="003E18A5" w:rsidRPr="003E18A5" w:rsidRDefault="003E18A5" w:rsidP="003E18A5">
      <w:pPr>
        <w:spacing w:before="120" w:after="60"/>
        <w:rPr>
          <w:rFonts w:asciiTheme="minorHAnsi" w:hAnsiTheme="minorHAnsi" w:cs="Arial"/>
          <w:bCs/>
          <w:sz w:val="22"/>
          <w:szCs w:val="22"/>
        </w:rPr>
      </w:pPr>
      <w:r w:rsidRPr="003E18A5">
        <w:rPr>
          <w:rFonts w:asciiTheme="minorHAnsi" w:hAnsiTheme="minorHAnsi" w:cs="Arial"/>
          <w:b/>
          <w:bCs/>
          <w:sz w:val="22"/>
          <w:szCs w:val="22"/>
        </w:rPr>
        <w:t xml:space="preserve">Das themaerschließende Portfolio </w:t>
      </w:r>
      <w:r w:rsidRPr="003E18A5">
        <w:rPr>
          <w:rFonts w:asciiTheme="minorHAnsi" w:hAnsiTheme="minorHAnsi" w:cs="Arial"/>
          <w:bCs/>
          <w:sz w:val="22"/>
          <w:szCs w:val="22"/>
        </w:rPr>
        <w:t xml:space="preserve">(Celebration Portfolio) </w:t>
      </w:r>
    </w:p>
    <w:p w:rsidR="003E18A5" w:rsidRDefault="003E18A5" w:rsidP="00B000FF">
      <w:pPr>
        <w:numPr>
          <w:ilvl w:val="0"/>
          <w:numId w:val="21"/>
        </w:numPr>
        <w:spacing w:before="60" w:after="100" w:afterAutospacing="1"/>
        <w:ind w:left="714" w:hanging="357"/>
        <w:rPr>
          <w:rFonts w:asciiTheme="minorHAnsi" w:hAnsiTheme="minorHAnsi" w:cs="Arial"/>
          <w:sz w:val="20"/>
          <w:szCs w:val="22"/>
        </w:rPr>
      </w:pPr>
      <w:r w:rsidRPr="003E18A5">
        <w:rPr>
          <w:rFonts w:asciiTheme="minorHAnsi" w:hAnsiTheme="minorHAnsi" w:cs="Arial"/>
          <w:sz w:val="20"/>
          <w:szCs w:val="22"/>
        </w:rPr>
        <w:t>Sammlung von Arbeiten zu einem Lerngegenstand oder Thema, dessen besonderen Untersuchungsgegenstand die Schüler erst selbst entwickeln müssen.</w:t>
      </w:r>
    </w:p>
    <w:p w:rsidR="003E18A5" w:rsidRPr="003E18A5" w:rsidRDefault="00B000FF" w:rsidP="00AC0B51">
      <w:pPr>
        <w:numPr>
          <w:ilvl w:val="0"/>
          <w:numId w:val="21"/>
        </w:numPr>
        <w:spacing w:after="100" w:afterAutospacing="1"/>
        <w:ind w:left="714" w:hanging="357"/>
        <w:rPr>
          <w:rFonts w:asciiTheme="minorHAnsi" w:hAnsiTheme="minorHAnsi" w:cs="Arial"/>
          <w:sz w:val="20"/>
          <w:szCs w:val="22"/>
        </w:rPr>
      </w:pPr>
      <w:r w:rsidRPr="003E18A5">
        <w:rPr>
          <w:rFonts w:asciiTheme="minorHAnsi" w:hAnsiTheme="minorHAnsi" w:cs="Arial"/>
          <w:sz w:val="20"/>
          <w:szCs w:val="22"/>
        </w:rPr>
        <w:t>Herausarbeiten und Weiterentwickeln einer Fragestellung mit eigenen Arbeiten und unter dem Einfluss des Feedbacks der Lerngruppe und des Lehrers.</w:t>
      </w:r>
      <w:bookmarkStart w:id="6" w:name="Bewerbungsportfolio"/>
      <w:bookmarkEnd w:id="6"/>
    </w:p>
    <w:p w:rsidR="003E18A5" w:rsidRPr="003E18A5" w:rsidRDefault="00BD1AB9" w:rsidP="003E18A5">
      <w:pPr>
        <w:spacing w:before="120" w:after="60"/>
        <w:rPr>
          <w:rFonts w:asciiTheme="minorHAnsi" w:hAnsiTheme="minorHAnsi" w:cs="Arial"/>
          <w:b/>
          <w:bCs/>
          <w:sz w:val="22"/>
          <w:szCs w:val="22"/>
        </w:rPr>
      </w:pPr>
      <w:hyperlink r:id="rId9" w:tgtFrame="_blank" w:history="1"/>
      <w:r w:rsidR="003E18A5" w:rsidRPr="003E18A5">
        <w:rPr>
          <w:rFonts w:asciiTheme="minorHAnsi" w:hAnsiTheme="minorHAnsi" w:cs="Arial"/>
          <w:b/>
          <w:bCs/>
          <w:sz w:val="22"/>
          <w:szCs w:val="22"/>
        </w:rPr>
        <w:t xml:space="preserve">Das Bewerbungsportfolio </w:t>
      </w:r>
    </w:p>
    <w:p w:rsidR="003E18A5" w:rsidRPr="003E18A5" w:rsidRDefault="003E18A5" w:rsidP="003E18A5">
      <w:pPr>
        <w:numPr>
          <w:ilvl w:val="0"/>
          <w:numId w:val="24"/>
        </w:numPr>
        <w:spacing w:after="0"/>
        <w:rPr>
          <w:rFonts w:asciiTheme="minorHAnsi" w:hAnsiTheme="minorHAnsi" w:cs="Arial"/>
          <w:sz w:val="20"/>
          <w:szCs w:val="22"/>
        </w:rPr>
      </w:pPr>
      <w:r w:rsidRPr="003E18A5">
        <w:rPr>
          <w:rFonts w:asciiTheme="minorHAnsi" w:hAnsiTheme="minorHAnsi" w:cs="Arial"/>
          <w:sz w:val="20"/>
          <w:szCs w:val="22"/>
        </w:rPr>
        <w:t>Dokumentation des schulischen Werdeganges, erworbener Abschlüsse und ausgewählter Arbeiten aus verschiedenen Bereichen, die einem anderen Aufschluss über die eigene Person, ihren Charakter und ihre Fähigkeiten geben können und über die Standard-Bewerbung hinausgeht.</w:t>
      </w:r>
    </w:p>
    <w:p w:rsidR="003E18A5" w:rsidRPr="003E18A5" w:rsidRDefault="003E18A5" w:rsidP="003E18A5">
      <w:pPr>
        <w:numPr>
          <w:ilvl w:val="0"/>
          <w:numId w:val="24"/>
        </w:numPr>
        <w:spacing w:after="0"/>
        <w:rPr>
          <w:rFonts w:asciiTheme="minorHAnsi" w:hAnsiTheme="minorHAnsi" w:cs="Arial"/>
          <w:sz w:val="20"/>
          <w:szCs w:val="22"/>
        </w:rPr>
      </w:pPr>
      <w:r w:rsidRPr="003E18A5">
        <w:rPr>
          <w:rFonts w:asciiTheme="minorHAnsi" w:hAnsiTheme="minorHAnsi" w:cs="Arial"/>
          <w:sz w:val="20"/>
          <w:szCs w:val="22"/>
        </w:rPr>
        <w:t xml:space="preserve">Bestandteile u. a. Einleitungsbrief, Lebenslauf, Abschlusszeugnisse, Zertifikate der Schule (z. B. über das Engagement als Klassen-, Stufen- oder Schulsprecher, über die Mitarbeit in einer Theater-AG o. ä., die Organisation von Schulveranstaltungen), Nachweise über die Teilnahme an anderen Kursen, Empfehlungsschreiben usw. Dazu können u. a. kommen: Arbeitsvideos, ein persönliches Schreiben, die Biographie eines Vorbildes, die Dokumentation einer gemeinnützigen Arbeit, Leserbriefe an Zeitungen, Buch-, Theater- oder Filmbesprechungen usw. </w:t>
      </w:r>
      <w:bookmarkStart w:id="7" w:name="Präsentationsportfolio"/>
      <w:bookmarkEnd w:id="7"/>
    </w:p>
    <w:p w:rsidR="003E18A5" w:rsidRPr="003E18A5" w:rsidRDefault="003E18A5" w:rsidP="003E18A5">
      <w:pPr>
        <w:spacing w:before="120" w:after="60"/>
        <w:rPr>
          <w:rFonts w:asciiTheme="minorHAnsi" w:hAnsiTheme="minorHAnsi" w:cs="Arial"/>
          <w:bCs/>
          <w:sz w:val="22"/>
          <w:szCs w:val="22"/>
        </w:rPr>
      </w:pPr>
      <w:r w:rsidRPr="003E18A5">
        <w:rPr>
          <w:rFonts w:asciiTheme="minorHAnsi" w:hAnsiTheme="minorHAnsi" w:cs="Arial"/>
          <w:b/>
          <w:bCs/>
          <w:sz w:val="22"/>
          <w:szCs w:val="22"/>
        </w:rPr>
        <w:t xml:space="preserve">Das Präsentationsportfolio </w:t>
      </w:r>
      <w:r w:rsidRPr="003E18A5">
        <w:rPr>
          <w:rFonts w:asciiTheme="minorHAnsi" w:hAnsiTheme="minorHAnsi" w:cs="Arial"/>
          <w:bCs/>
          <w:sz w:val="22"/>
          <w:szCs w:val="22"/>
        </w:rPr>
        <w:t>(Presentation Portfolio)</w:t>
      </w:r>
    </w:p>
    <w:p w:rsidR="003E18A5" w:rsidRPr="003E18A5" w:rsidRDefault="003E18A5" w:rsidP="003E18A5">
      <w:pPr>
        <w:numPr>
          <w:ilvl w:val="0"/>
          <w:numId w:val="25"/>
        </w:numPr>
        <w:spacing w:after="0"/>
        <w:rPr>
          <w:rFonts w:asciiTheme="minorHAnsi" w:hAnsiTheme="minorHAnsi" w:cs="Arial"/>
          <w:sz w:val="20"/>
          <w:szCs w:val="22"/>
        </w:rPr>
      </w:pPr>
      <w:r w:rsidRPr="003E18A5">
        <w:rPr>
          <w:rFonts w:asciiTheme="minorHAnsi" w:hAnsiTheme="minorHAnsi" w:cs="Arial"/>
          <w:sz w:val="20"/>
          <w:szCs w:val="22"/>
        </w:rPr>
        <w:t>Sammlung von Arbeiten, die im Rahmen der Erstellung einer Präsentation durchgeführt werden müssen.</w:t>
      </w:r>
    </w:p>
    <w:p w:rsidR="003E18A5" w:rsidRPr="003E18A5" w:rsidRDefault="003E18A5" w:rsidP="003E18A5">
      <w:pPr>
        <w:numPr>
          <w:ilvl w:val="0"/>
          <w:numId w:val="25"/>
        </w:numPr>
        <w:spacing w:after="0"/>
        <w:rPr>
          <w:rFonts w:asciiTheme="minorHAnsi" w:hAnsiTheme="minorHAnsi" w:cs="Arial"/>
          <w:sz w:val="20"/>
          <w:szCs w:val="22"/>
        </w:rPr>
      </w:pPr>
      <w:r w:rsidRPr="003E18A5">
        <w:rPr>
          <w:rFonts w:asciiTheme="minorHAnsi" w:hAnsiTheme="minorHAnsi" w:cs="Arial"/>
          <w:sz w:val="20"/>
          <w:szCs w:val="22"/>
        </w:rPr>
        <w:t xml:space="preserve">Bestandteile können dabei sein: </w:t>
      </w:r>
    </w:p>
    <w:p w:rsidR="003E18A5" w:rsidRPr="003E18A5" w:rsidRDefault="003E18A5" w:rsidP="003E18A5">
      <w:pPr>
        <w:numPr>
          <w:ilvl w:val="1"/>
          <w:numId w:val="25"/>
        </w:numPr>
        <w:spacing w:after="0"/>
        <w:rPr>
          <w:rFonts w:asciiTheme="minorHAnsi" w:hAnsiTheme="minorHAnsi" w:cs="Arial"/>
          <w:sz w:val="20"/>
          <w:szCs w:val="22"/>
        </w:rPr>
      </w:pPr>
      <w:r w:rsidRPr="003E18A5">
        <w:rPr>
          <w:rFonts w:asciiTheme="minorHAnsi" w:hAnsiTheme="minorHAnsi" w:cs="Arial"/>
          <w:sz w:val="20"/>
          <w:szCs w:val="22"/>
        </w:rPr>
        <w:t>Allgemeine Zielvorgaben</w:t>
      </w:r>
    </w:p>
    <w:p w:rsidR="003E18A5" w:rsidRPr="003E18A5" w:rsidRDefault="003E18A5" w:rsidP="003E18A5">
      <w:pPr>
        <w:numPr>
          <w:ilvl w:val="1"/>
          <w:numId w:val="25"/>
        </w:numPr>
        <w:spacing w:after="0"/>
        <w:rPr>
          <w:rFonts w:asciiTheme="minorHAnsi" w:hAnsiTheme="minorHAnsi" w:cs="Arial"/>
          <w:sz w:val="20"/>
          <w:szCs w:val="22"/>
        </w:rPr>
      </w:pPr>
      <w:r w:rsidRPr="003E18A5">
        <w:rPr>
          <w:rFonts w:asciiTheme="minorHAnsi" w:hAnsiTheme="minorHAnsi" w:cs="Arial"/>
          <w:sz w:val="20"/>
          <w:szCs w:val="22"/>
        </w:rPr>
        <w:t>Arbeitspläne zum Zeitman</w:t>
      </w:r>
      <w:r w:rsidRPr="00B000FF">
        <w:rPr>
          <w:rFonts w:asciiTheme="minorHAnsi" w:hAnsiTheme="minorHAnsi" w:cs="Arial"/>
          <w:sz w:val="20"/>
          <w:szCs w:val="22"/>
        </w:rPr>
        <w:t>a</w:t>
      </w:r>
      <w:r w:rsidRPr="003E18A5">
        <w:rPr>
          <w:rFonts w:asciiTheme="minorHAnsi" w:hAnsiTheme="minorHAnsi" w:cs="Arial"/>
          <w:sz w:val="20"/>
          <w:szCs w:val="22"/>
        </w:rPr>
        <w:t>gement</w:t>
      </w:r>
    </w:p>
    <w:p w:rsidR="003E18A5" w:rsidRPr="003E18A5" w:rsidRDefault="003E18A5" w:rsidP="003E18A5">
      <w:pPr>
        <w:numPr>
          <w:ilvl w:val="1"/>
          <w:numId w:val="25"/>
        </w:numPr>
        <w:spacing w:after="0"/>
        <w:rPr>
          <w:rFonts w:asciiTheme="minorHAnsi" w:hAnsiTheme="minorHAnsi" w:cs="Arial"/>
          <w:sz w:val="20"/>
          <w:szCs w:val="22"/>
        </w:rPr>
      </w:pPr>
      <w:r w:rsidRPr="003E18A5">
        <w:rPr>
          <w:rFonts w:asciiTheme="minorHAnsi" w:hAnsiTheme="minorHAnsi" w:cs="Arial"/>
          <w:sz w:val="20"/>
          <w:szCs w:val="22"/>
        </w:rPr>
        <w:t>Exposé</w:t>
      </w:r>
    </w:p>
    <w:p w:rsidR="003E18A5" w:rsidRPr="003E18A5" w:rsidRDefault="003E18A5" w:rsidP="003E18A5">
      <w:pPr>
        <w:numPr>
          <w:ilvl w:val="1"/>
          <w:numId w:val="25"/>
        </w:numPr>
        <w:spacing w:after="0"/>
        <w:rPr>
          <w:rFonts w:asciiTheme="minorHAnsi" w:hAnsiTheme="minorHAnsi" w:cs="Arial"/>
          <w:sz w:val="20"/>
          <w:szCs w:val="22"/>
        </w:rPr>
      </w:pPr>
      <w:r w:rsidRPr="003E18A5">
        <w:rPr>
          <w:rFonts w:asciiTheme="minorHAnsi" w:hAnsiTheme="minorHAnsi" w:cs="Arial"/>
          <w:sz w:val="20"/>
          <w:szCs w:val="22"/>
        </w:rPr>
        <w:t>Exzerpte, Konspekte zu verwendeten Quellen</w:t>
      </w:r>
    </w:p>
    <w:p w:rsidR="003E18A5" w:rsidRPr="003E18A5" w:rsidRDefault="003E18A5" w:rsidP="003E18A5">
      <w:pPr>
        <w:numPr>
          <w:ilvl w:val="1"/>
          <w:numId w:val="25"/>
        </w:numPr>
        <w:spacing w:after="0"/>
        <w:rPr>
          <w:rFonts w:asciiTheme="minorHAnsi" w:hAnsiTheme="minorHAnsi" w:cs="Arial"/>
          <w:sz w:val="20"/>
          <w:szCs w:val="22"/>
        </w:rPr>
      </w:pPr>
      <w:r w:rsidRPr="003E18A5">
        <w:rPr>
          <w:rFonts w:asciiTheme="minorHAnsi" w:hAnsiTheme="minorHAnsi" w:cs="Arial"/>
          <w:sz w:val="20"/>
          <w:szCs w:val="22"/>
        </w:rPr>
        <w:t>Schreibaufgaben, die im Rahmen der Präsentationserstellung durchgeführt werden müssen</w:t>
      </w:r>
    </w:p>
    <w:p w:rsidR="003E18A5" w:rsidRPr="003E18A5" w:rsidRDefault="003E18A5" w:rsidP="003E18A5">
      <w:pPr>
        <w:numPr>
          <w:ilvl w:val="1"/>
          <w:numId w:val="25"/>
        </w:numPr>
        <w:spacing w:after="0"/>
        <w:rPr>
          <w:rFonts w:asciiTheme="minorHAnsi" w:hAnsiTheme="minorHAnsi" w:cs="Arial"/>
          <w:sz w:val="20"/>
          <w:szCs w:val="22"/>
        </w:rPr>
      </w:pPr>
      <w:r w:rsidRPr="003E18A5">
        <w:rPr>
          <w:rFonts w:asciiTheme="minorHAnsi" w:hAnsiTheme="minorHAnsi" w:cs="Arial"/>
          <w:sz w:val="20"/>
          <w:szCs w:val="22"/>
        </w:rPr>
        <w:t>Dokumentation von Informationsrecherchen (Bibliotheksbesuch, Internetrecherche)</w:t>
      </w:r>
    </w:p>
    <w:p w:rsidR="003E18A5" w:rsidRPr="003E18A5" w:rsidRDefault="003E18A5" w:rsidP="003E18A5">
      <w:pPr>
        <w:numPr>
          <w:ilvl w:val="1"/>
          <w:numId w:val="25"/>
        </w:numPr>
        <w:spacing w:after="0"/>
        <w:rPr>
          <w:rFonts w:asciiTheme="minorHAnsi" w:hAnsiTheme="minorHAnsi" w:cs="Arial"/>
          <w:sz w:val="20"/>
          <w:szCs w:val="22"/>
        </w:rPr>
      </w:pPr>
      <w:r w:rsidRPr="003E18A5">
        <w:rPr>
          <w:rFonts w:asciiTheme="minorHAnsi" w:hAnsiTheme="minorHAnsi" w:cs="Arial"/>
          <w:sz w:val="20"/>
          <w:szCs w:val="22"/>
        </w:rPr>
        <w:t>Zwischenberichte</w:t>
      </w:r>
    </w:p>
    <w:p w:rsidR="003E18A5" w:rsidRPr="003E18A5" w:rsidRDefault="003E18A5" w:rsidP="003E18A5">
      <w:pPr>
        <w:numPr>
          <w:ilvl w:val="1"/>
          <w:numId w:val="25"/>
        </w:numPr>
        <w:spacing w:after="0"/>
        <w:rPr>
          <w:rFonts w:asciiTheme="minorHAnsi" w:hAnsiTheme="minorHAnsi" w:cs="Arial"/>
          <w:sz w:val="20"/>
          <w:szCs w:val="22"/>
        </w:rPr>
      </w:pPr>
      <w:r w:rsidRPr="003E18A5">
        <w:rPr>
          <w:rFonts w:asciiTheme="minorHAnsi" w:hAnsiTheme="minorHAnsi" w:cs="Arial"/>
          <w:sz w:val="20"/>
          <w:szCs w:val="22"/>
        </w:rPr>
        <w:t xml:space="preserve">Beurteilung </w:t>
      </w:r>
    </w:p>
    <w:p w:rsidR="003E18A5" w:rsidRPr="003E18A5" w:rsidRDefault="003E18A5" w:rsidP="003E18A5">
      <w:pPr>
        <w:numPr>
          <w:ilvl w:val="1"/>
          <w:numId w:val="25"/>
        </w:numPr>
        <w:spacing w:after="0"/>
        <w:rPr>
          <w:rFonts w:asciiTheme="minorHAnsi" w:hAnsiTheme="minorHAnsi" w:cs="Arial"/>
          <w:sz w:val="20"/>
          <w:szCs w:val="22"/>
        </w:rPr>
      </w:pPr>
      <w:r w:rsidRPr="003E18A5">
        <w:rPr>
          <w:rFonts w:asciiTheme="minorHAnsi" w:hAnsiTheme="minorHAnsi" w:cs="Arial"/>
          <w:sz w:val="20"/>
          <w:szCs w:val="22"/>
        </w:rPr>
        <w:t>Literaturverzeichnis</w:t>
      </w:r>
    </w:p>
    <w:p w:rsidR="003E18A5" w:rsidRPr="003E18A5" w:rsidRDefault="003E18A5" w:rsidP="003E18A5">
      <w:pPr>
        <w:numPr>
          <w:ilvl w:val="1"/>
          <w:numId w:val="25"/>
        </w:numPr>
        <w:spacing w:after="0"/>
        <w:rPr>
          <w:rFonts w:asciiTheme="minorHAnsi" w:hAnsiTheme="minorHAnsi" w:cs="Arial"/>
          <w:sz w:val="20"/>
          <w:szCs w:val="22"/>
        </w:rPr>
      </w:pPr>
      <w:r w:rsidRPr="003E18A5">
        <w:rPr>
          <w:rFonts w:asciiTheme="minorHAnsi" w:hAnsiTheme="minorHAnsi" w:cs="Arial"/>
          <w:sz w:val="20"/>
          <w:szCs w:val="22"/>
        </w:rPr>
        <w:t>Schriftliche Ausarbeitung als Referat</w:t>
      </w:r>
    </w:p>
    <w:p w:rsidR="003E18A5" w:rsidRPr="003E18A5" w:rsidRDefault="003E18A5" w:rsidP="003E18A5">
      <w:pPr>
        <w:numPr>
          <w:ilvl w:val="1"/>
          <w:numId w:val="25"/>
        </w:numPr>
        <w:spacing w:after="0"/>
        <w:rPr>
          <w:rFonts w:asciiTheme="minorHAnsi" w:hAnsiTheme="minorHAnsi" w:cs="Arial"/>
          <w:sz w:val="20"/>
          <w:szCs w:val="22"/>
        </w:rPr>
      </w:pPr>
      <w:r w:rsidRPr="003E18A5">
        <w:rPr>
          <w:rFonts w:asciiTheme="minorHAnsi" w:hAnsiTheme="minorHAnsi" w:cs="Arial"/>
          <w:sz w:val="20"/>
          <w:szCs w:val="22"/>
        </w:rPr>
        <w:t>Präsentationsmedien und Entwürfe dazu (Folien bzw. Folienausdrucke, Handouts usw.)</w:t>
      </w:r>
    </w:p>
    <w:p w:rsidR="003E18A5" w:rsidRPr="003E18A5" w:rsidRDefault="003E18A5" w:rsidP="003E18A5">
      <w:pPr>
        <w:numPr>
          <w:ilvl w:val="1"/>
          <w:numId w:val="25"/>
        </w:numPr>
        <w:spacing w:after="0"/>
        <w:rPr>
          <w:rFonts w:asciiTheme="minorHAnsi" w:hAnsiTheme="minorHAnsi" w:cs="Arial"/>
          <w:sz w:val="20"/>
          <w:szCs w:val="22"/>
        </w:rPr>
      </w:pPr>
      <w:r w:rsidRPr="003E18A5">
        <w:rPr>
          <w:rFonts w:asciiTheme="minorHAnsi" w:hAnsiTheme="minorHAnsi" w:cs="Arial"/>
          <w:sz w:val="20"/>
          <w:szCs w:val="22"/>
        </w:rPr>
        <w:t>Präsentation in digitaler Form (z. B. PowerPoint</w:t>
      </w:r>
      <w:r w:rsidRPr="003E18A5">
        <w:rPr>
          <w:rFonts w:asciiTheme="minorHAnsi" w:hAnsiTheme="minorHAnsi" w:cs="Arial"/>
          <w:color w:val="0000FF"/>
          <w:sz w:val="20"/>
          <w:szCs w:val="22"/>
        </w:rPr>
        <w:t>-</w:t>
      </w:r>
      <w:r w:rsidRPr="003E18A5">
        <w:rPr>
          <w:rFonts w:asciiTheme="minorHAnsi" w:hAnsiTheme="minorHAnsi" w:cs="Arial"/>
          <w:sz w:val="20"/>
          <w:szCs w:val="22"/>
        </w:rPr>
        <w:t>Präsentation auf CD-ROM</w:t>
      </w:r>
      <w:r w:rsidRPr="00B000FF">
        <w:rPr>
          <w:rFonts w:asciiTheme="minorHAnsi" w:hAnsiTheme="minorHAnsi" w:cs="Arial"/>
          <w:sz w:val="20"/>
          <w:szCs w:val="22"/>
        </w:rPr>
        <w:t>, E-Book</w:t>
      </w:r>
      <w:r w:rsidRPr="003E18A5">
        <w:rPr>
          <w:rFonts w:asciiTheme="minorHAnsi" w:hAnsiTheme="minorHAnsi" w:cs="Arial"/>
          <w:sz w:val="20"/>
          <w:szCs w:val="22"/>
        </w:rPr>
        <w:t>)</w:t>
      </w:r>
    </w:p>
    <w:p w:rsidR="003E18A5" w:rsidRPr="003E18A5" w:rsidRDefault="003E18A5" w:rsidP="003E18A5">
      <w:pPr>
        <w:numPr>
          <w:ilvl w:val="1"/>
          <w:numId w:val="25"/>
        </w:numPr>
        <w:spacing w:after="0"/>
        <w:rPr>
          <w:rFonts w:asciiTheme="minorHAnsi" w:hAnsiTheme="minorHAnsi" w:cs="Arial"/>
          <w:sz w:val="20"/>
          <w:szCs w:val="22"/>
        </w:rPr>
      </w:pPr>
      <w:r w:rsidRPr="003E18A5">
        <w:rPr>
          <w:rFonts w:asciiTheme="minorHAnsi" w:hAnsiTheme="minorHAnsi" w:cs="Arial"/>
          <w:sz w:val="20"/>
          <w:szCs w:val="22"/>
        </w:rPr>
        <w:t>Thesenpapier für die Diskussion</w:t>
      </w:r>
    </w:p>
    <w:p w:rsidR="003E18A5" w:rsidRPr="003E18A5" w:rsidRDefault="003E18A5" w:rsidP="003E18A5">
      <w:pPr>
        <w:numPr>
          <w:ilvl w:val="1"/>
          <w:numId w:val="25"/>
        </w:numPr>
        <w:spacing w:after="0"/>
        <w:rPr>
          <w:rFonts w:asciiTheme="minorHAnsi" w:hAnsiTheme="minorHAnsi" w:cs="Arial"/>
          <w:sz w:val="20"/>
          <w:szCs w:val="22"/>
        </w:rPr>
      </w:pPr>
      <w:r w:rsidRPr="003E18A5">
        <w:rPr>
          <w:rFonts w:asciiTheme="minorHAnsi" w:hAnsiTheme="minorHAnsi" w:cs="Arial"/>
          <w:sz w:val="20"/>
          <w:szCs w:val="22"/>
        </w:rPr>
        <w:t>...</w:t>
      </w:r>
    </w:p>
    <w:p w:rsidR="008925DD" w:rsidRDefault="008925DD" w:rsidP="001918C8">
      <w:pPr>
        <w:rPr>
          <w:rFonts w:asciiTheme="majorHAnsi" w:hAnsiTheme="majorHAnsi"/>
          <w:sz w:val="18"/>
          <w:szCs w:val="20"/>
        </w:rPr>
      </w:pPr>
    </w:p>
    <w:p w:rsidR="00820F7A" w:rsidRPr="00B000FF" w:rsidRDefault="001918C8" w:rsidP="001918C8">
      <w:pPr>
        <w:rPr>
          <w:rFonts w:asciiTheme="majorHAnsi" w:hAnsiTheme="majorHAnsi"/>
          <w:sz w:val="18"/>
          <w:szCs w:val="20"/>
        </w:rPr>
      </w:pPr>
      <w:r w:rsidRPr="00B000FF">
        <w:rPr>
          <w:rFonts w:asciiTheme="majorHAnsi" w:hAnsiTheme="majorHAnsi"/>
          <w:sz w:val="18"/>
          <w:szCs w:val="20"/>
        </w:rPr>
        <w:t>Quellen:</w:t>
      </w:r>
    </w:p>
    <w:p w:rsidR="003E18A5" w:rsidRPr="00B000FF" w:rsidRDefault="003E18A5" w:rsidP="003E18A5">
      <w:pPr>
        <w:pStyle w:val="Listenabsatz"/>
        <w:numPr>
          <w:ilvl w:val="0"/>
          <w:numId w:val="26"/>
        </w:numPr>
        <w:spacing w:after="0"/>
        <w:rPr>
          <w:rFonts w:asciiTheme="majorHAnsi" w:hAnsiTheme="majorHAnsi"/>
          <w:bCs/>
          <w:sz w:val="18"/>
        </w:rPr>
      </w:pPr>
      <w:bookmarkStart w:id="8" w:name="Winter,_Felix_(2007)"/>
      <w:r w:rsidRPr="00B000FF">
        <w:rPr>
          <w:rFonts w:asciiTheme="majorHAnsi" w:hAnsiTheme="majorHAnsi"/>
          <w:bCs/>
          <w:sz w:val="18"/>
        </w:rPr>
        <w:t>Danielson, C. and L. Abruthyn (1997): An introduction to using portfolios in the classroom, Alexandria VA: ASCD</w:t>
      </w:r>
    </w:p>
    <w:p w:rsidR="003E18A5" w:rsidRPr="00B000FF" w:rsidRDefault="003E18A5" w:rsidP="003E18A5">
      <w:pPr>
        <w:pStyle w:val="Listenabsatz"/>
        <w:numPr>
          <w:ilvl w:val="0"/>
          <w:numId w:val="26"/>
        </w:numPr>
        <w:spacing w:after="0"/>
        <w:rPr>
          <w:rFonts w:asciiTheme="majorHAnsi" w:hAnsiTheme="majorHAnsi"/>
          <w:bCs/>
          <w:sz w:val="18"/>
        </w:rPr>
      </w:pPr>
      <w:r w:rsidRPr="00B000FF">
        <w:rPr>
          <w:rFonts w:asciiTheme="majorHAnsi" w:hAnsiTheme="majorHAnsi"/>
          <w:bCs/>
          <w:sz w:val="18"/>
        </w:rPr>
        <w:t>Epstein, Andrew (2004): Assessment: Portfolios - www.teachervision.fen.com , 20.04.04</w:t>
      </w:r>
    </w:p>
    <w:p w:rsidR="003E18A5" w:rsidRPr="00B000FF" w:rsidRDefault="003E18A5" w:rsidP="003E18A5">
      <w:pPr>
        <w:pStyle w:val="Listenabsatz"/>
        <w:numPr>
          <w:ilvl w:val="0"/>
          <w:numId w:val="26"/>
        </w:numPr>
        <w:spacing w:after="0"/>
        <w:rPr>
          <w:rFonts w:asciiTheme="majorHAnsi" w:hAnsiTheme="majorHAnsi"/>
          <w:bCs/>
          <w:sz w:val="18"/>
        </w:rPr>
      </w:pPr>
      <w:r w:rsidRPr="00B000FF">
        <w:rPr>
          <w:rFonts w:asciiTheme="majorHAnsi" w:hAnsiTheme="majorHAnsi"/>
          <w:bCs/>
          <w:sz w:val="18"/>
        </w:rPr>
        <w:t>White, Beverly (2002): Using Portfolios in the Classroom, http://www.aacs.org/pubs/ViewPArticle.aspx?ArticleID=250</w:t>
      </w:r>
    </w:p>
    <w:p w:rsidR="003E18A5" w:rsidRPr="00B000FF" w:rsidRDefault="003E18A5" w:rsidP="003E18A5">
      <w:pPr>
        <w:pStyle w:val="Listenabsatz"/>
        <w:numPr>
          <w:ilvl w:val="0"/>
          <w:numId w:val="26"/>
        </w:numPr>
        <w:spacing w:after="0"/>
        <w:rPr>
          <w:rFonts w:asciiTheme="majorHAnsi" w:hAnsiTheme="majorHAnsi"/>
          <w:bCs/>
          <w:sz w:val="18"/>
        </w:rPr>
      </w:pPr>
      <w:r w:rsidRPr="00B000FF">
        <w:rPr>
          <w:rFonts w:asciiTheme="majorHAnsi" w:hAnsiTheme="majorHAnsi"/>
          <w:bCs/>
          <w:sz w:val="18"/>
        </w:rPr>
        <w:t>Plamenik, Beatrix (2001): Vom Lesetagebuch zum Portfolio. Ein Baustein für das Eigenverantwortliche Arbeiten und Lernen, Graz: Pädagogisches Institut des Bundes in Steiermark, Themenhefte Heft 7</w:t>
      </w:r>
    </w:p>
    <w:bookmarkEnd w:id="8"/>
    <w:p w:rsidR="001918C8" w:rsidRDefault="00B000FF" w:rsidP="00B000FF">
      <w:pPr>
        <w:spacing w:before="120"/>
        <w:rPr>
          <w:rFonts w:asciiTheme="majorHAnsi" w:hAnsiTheme="majorHAnsi"/>
          <w:b/>
          <w:sz w:val="22"/>
          <w:szCs w:val="20"/>
        </w:rPr>
      </w:pPr>
      <w:r w:rsidRPr="00B000FF">
        <w:rPr>
          <w:rFonts w:asciiTheme="majorHAnsi" w:hAnsiTheme="majorHAnsi"/>
          <w:b/>
          <w:sz w:val="22"/>
          <w:szCs w:val="20"/>
        </w:rPr>
        <w:t>Arbeitsanregung:</w:t>
      </w:r>
    </w:p>
    <w:p w:rsidR="00B000FF" w:rsidRDefault="00B000FF" w:rsidP="00B000FF">
      <w:pPr>
        <w:spacing w:before="120"/>
        <w:rPr>
          <w:rFonts w:asciiTheme="majorHAnsi" w:hAnsiTheme="majorHAnsi"/>
          <w:sz w:val="22"/>
          <w:szCs w:val="20"/>
        </w:rPr>
        <w:sectPr w:rsidR="00B000FF" w:rsidSect="00475684">
          <w:headerReference w:type="default" r:id="rId10"/>
          <w:footerReference w:type="even" r:id="rId11"/>
          <w:footerReference w:type="default" r:id="rId12"/>
          <w:type w:val="continuous"/>
          <w:pgSz w:w="11906" w:h="16838"/>
          <w:pgMar w:top="1417" w:right="1417" w:bottom="1134" w:left="1417" w:header="708" w:footer="708" w:gutter="0"/>
          <w:cols w:space="708"/>
          <w:docGrid w:linePitch="360"/>
        </w:sectPr>
      </w:pPr>
      <w:r w:rsidRPr="00B000FF">
        <w:rPr>
          <w:rFonts w:asciiTheme="majorHAnsi" w:hAnsiTheme="majorHAnsi"/>
          <w:sz w:val="22"/>
          <w:szCs w:val="20"/>
        </w:rPr>
        <w:t xml:space="preserve">Ergänzen Sie das Mind Map auf der folgenden Seite mit kurzen Unterpunkten, die </w:t>
      </w:r>
      <w:r w:rsidR="00070B11">
        <w:rPr>
          <w:rFonts w:asciiTheme="majorHAnsi" w:hAnsiTheme="majorHAnsi"/>
          <w:sz w:val="22"/>
          <w:szCs w:val="20"/>
        </w:rPr>
        <w:t>S</w:t>
      </w:r>
      <w:r w:rsidRPr="00B000FF">
        <w:rPr>
          <w:rFonts w:asciiTheme="majorHAnsi" w:hAnsiTheme="majorHAnsi"/>
          <w:sz w:val="22"/>
          <w:szCs w:val="20"/>
        </w:rPr>
        <w:t>ie aus der obigen Textdarstellung auswählen.</w:t>
      </w:r>
    </w:p>
    <w:p w:rsidR="00B000FF" w:rsidRPr="00B000FF" w:rsidRDefault="008925DD" w:rsidP="00B000FF">
      <w:pPr>
        <w:spacing w:before="120"/>
        <w:rPr>
          <w:rFonts w:asciiTheme="majorHAnsi" w:hAnsiTheme="majorHAnsi"/>
          <w:sz w:val="22"/>
          <w:szCs w:val="20"/>
        </w:rPr>
      </w:pPr>
      <w:r w:rsidRPr="008925DD">
        <w:rPr>
          <w:rFonts w:asciiTheme="minorHAnsi" w:hAnsiTheme="minorHAnsi" w:cs="Arial"/>
          <w:noProof/>
          <w:sz w:val="22"/>
          <w:szCs w:val="22"/>
        </w:rPr>
        <w:lastRenderedPageBreak/>
        <w:drawing>
          <wp:anchor distT="0" distB="0" distL="114300" distR="114300" simplePos="0" relativeHeight="251662336" behindDoc="0" locked="0" layoutInCell="1" allowOverlap="1">
            <wp:simplePos x="0" y="0"/>
            <wp:positionH relativeFrom="column">
              <wp:posOffset>2343150</wp:posOffset>
            </wp:positionH>
            <wp:positionV relativeFrom="paragraph">
              <wp:posOffset>879475</wp:posOffset>
            </wp:positionV>
            <wp:extent cx="5143500" cy="347218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143500" cy="3472180"/>
                    </a:xfrm>
                    <a:prstGeom prst="rect">
                      <a:avLst/>
                    </a:prstGeom>
                  </pic:spPr>
                </pic:pic>
              </a:graphicData>
            </a:graphic>
            <wp14:sizeRelH relativeFrom="margin">
              <wp14:pctWidth>0</wp14:pctWidth>
            </wp14:sizeRelH>
            <wp14:sizeRelV relativeFrom="margin">
              <wp14:pctHeight>0</wp14:pctHeight>
            </wp14:sizeRelV>
          </wp:anchor>
        </w:drawing>
      </w:r>
    </w:p>
    <w:sectPr w:rsidR="00B000FF" w:rsidRPr="00B000FF" w:rsidSect="00B000FF">
      <w:headerReference w:type="default" r:id="rId14"/>
      <w:footerReference w:type="default" r:id="rId15"/>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A7A" w:rsidRDefault="002B0A7A">
      <w:pPr>
        <w:spacing w:after="0"/>
      </w:pPr>
      <w:r>
        <w:separator/>
      </w:r>
    </w:p>
  </w:endnote>
  <w:endnote w:type="continuationSeparator" w:id="0">
    <w:p w:rsidR="002B0A7A" w:rsidRDefault="002B0A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A7A" w:rsidRDefault="002B0A7A" w:rsidP="00A379EB">
    <w:pPr>
      <w:pStyle w:val="Fuzeile"/>
      <w:framePr w:wrap="around" w:vAnchor="text" w:hAnchor="margin" w:xAlign="right" w:y="1"/>
      <w:rPr>
        <w:rStyle w:val="Seitenzahl"/>
      </w:rPr>
    </w:pPr>
    <w:r>
      <w:rPr>
        <w:rStyle w:val="Seitenzahl"/>
      </w:rPr>
      <w:fldChar w:fldCharType="begin"/>
    </w:r>
    <w:r w:rsidR="00593B13">
      <w:rPr>
        <w:rStyle w:val="Seitenzahl"/>
      </w:rPr>
      <w:instrText>PAGE</w:instrText>
    </w:r>
    <w:r>
      <w:rPr>
        <w:rStyle w:val="Seitenzahl"/>
      </w:rPr>
      <w:instrText xml:space="preserve">  </w:instrText>
    </w:r>
    <w:r>
      <w:rPr>
        <w:rStyle w:val="Seitenzahl"/>
      </w:rPr>
      <w:fldChar w:fldCharType="end"/>
    </w:r>
  </w:p>
  <w:p w:rsidR="002B0A7A" w:rsidRDefault="002B0A7A" w:rsidP="00EE0CB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A7A" w:rsidRDefault="002B0A7A" w:rsidP="00A379EB">
    <w:pPr>
      <w:pStyle w:val="Fuzeile"/>
      <w:framePr w:wrap="around" w:vAnchor="text" w:hAnchor="margin" w:xAlign="right" w:y="1"/>
      <w:rPr>
        <w:rStyle w:val="Seitenzahl"/>
      </w:rPr>
    </w:pPr>
    <w:r>
      <w:rPr>
        <w:rStyle w:val="Seitenzahl"/>
      </w:rPr>
      <w:fldChar w:fldCharType="begin"/>
    </w:r>
    <w:r w:rsidR="00593B13">
      <w:rPr>
        <w:rStyle w:val="Seitenzahl"/>
      </w:rPr>
      <w:instrText>PAGE</w:instrText>
    </w:r>
    <w:r>
      <w:rPr>
        <w:rStyle w:val="Seitenzahl"/>
      </w:rPr>
      <w:instrText xml:space="preserve">  </w:instrText>
    </w:r>
    <w:r>
      <w:rPr>
        <w:rStyle w:val="Seitenzahl"/>
      </w:rPr>
      <w:fldChar w:fldCharType="separate"/>
    </w:r>
    <w:r w:rsidR="00BD1AB9">
      <w:rPr>
        <w:rStyle w:val="Seitenzahl"/>
        <w:noProof/>
      </w:rPr>
      <w:t>2</w:t>
    </w:r>
    <w:r>
      <w:rPr>
        <w:rStyle w:val="Seitenzahl"/>
      </w:rPr>
      <w:fldChar w:fldCharType="end"/>
    </w:r>
  </w:p>
  <w:p w:rsidR="002B0A7A" w:rsidRPr="003E18A5" w:rsidRDefault="007C6B1B" w:rsidP="007C6B1B">
    <w:pPr>
      <w:pStyle w:val="Fuzeile"/>
      <w:pBdr>
        <w:top w:val="single" w:sz="4" w:space="12" w:color="auto"/>
      </w:pBdr>
      <w:ind w:right="357"/>
      <w:rPr>
        <w:rFonts w:ascii="Calibri" w:hAnsi="Calibri" w:cs="Helvetica Neue"/>
        <w:sz w:val="18"/>
        <w:szCs w:val="18"/>
      </w:rPr>
    </w:pPr>
    <w:r>
      <w:rPr>
        <w:noProof/>
      </w:rPr>
      <w:drawing>
        <wp:anchor distT="0" distB="0" distL="114300" distR="114300" simplePos="0" relativeHeight="251659264" behindDoc="0" locked="0" layoutInCell="1" allowOverlap="1" wp14:anchorId="09C29553" wp14:editId="08E73D4B">
          <wp:simplePos x="0" y="0"/>
          <wp:positionH relativeFrom="column">
            <wp:posOffset>4904105</wp:posOffset>
          </wp:positionH>
          <wp:positionV relativeFrom="paragraph">
            <wp:posOffset>62230</wp:posOffset>
          </wp:positionV>
          <wp:extent cx="571500" cy="215900"/>
          <wp:effectExtent l="0" t="0" r="0" b="0"/>
          <wp:wrapSquare wrapText="bothSides"/>
          <wp:docPr id="5"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12C4">
      <w:rPr>
        <w:rFonts w:ascii="Calibri" w:hAnsi="Calibri"/>
        <w:sz w:val="18"/>
        <w:szCs w:val="18"/>
      </w:rPr>
      <w:t xml:space="preserve">Autor: Gert  Egle/www.teachsam.de – </w:t>
    </w:r>
    <w:r w:rsidRPr="002012C4">
      <w:rPr>
        <w:rFonts w:ascii="Calibri" w:hAnsi="Calibri" w:cs="Arial"/>
        <w:sz w:val="18"/>
        <w:szCs w:val="18"/>
      </w:rPr>
      <w:t>Dieses Werk ist lizenziert unter einer</w:t>
    </w:r>
    <w:r w:rsidRPr="002012C4">
      <w:rPr>
        <w:rFonts w:ascii="Calibri" w:hAnsi="Calibri" w:cs="Arial"/>
        <w:sz w:val="18"/>
        <w:szCs w:val="18"/>
      </w:rPr>
      <w:br/>
    </w:r>
    <w:hyperlink r:id="rId2" w:history="1">
      <w:r w:rsidRPr="002012C4">
        <w:rPr>
          <w:rStyle w:val="Hyperlink"/>
          <w:rFonts w:ascii="Calibri" w:hAnsi="Calibri" w:cs="Arial"/>
          <w:sz w:val="18"/>
          <w:szCs w:val="18"/>
          <w:u w:val="none"/>
        </w:rPr>
        <w:t>Creative Commons Namensnennung - Weitergabe unter gleichen Bedingungen 4.0 International Li</w:t>
      </w:r>
      <w:r>
        <w:rPr>
          <w:rStyle w:val="Hyperlink"/>
          <w:rFonts w:ascii="Calibri" w:hAnsi="Calibri" w:cs="Arial"/>
          <w:sz w:val="18"/>
          <w:szCs w:val="18"/>
        </w:rPr>
        <w:t>c</w:t>
      </w:r>
      <w:r w:rsidRPr="002012C4">
        <w:rPr>
          <w:rStyle w:val="Hyperlink"/>
          <w:rFonts w:ascii="Calibri" w:hAnsi="Calibri" w:cs="Arial"/>
          <w:sz w:val="18"/>
          <w:szCs w:val="18"/>
          <w:u w:val="none"/>
        </w:rPr>
        <w:t>en</w:t>
      </w:r>
      <w:r>
        <w:rPr>
          <w:rStyle w:val="Hyperlink"/>
          <w:rFonts w:ascii="Calibri" w:hAnsi="Calibri" w:cs="Arial"/>
          <w:sz w:val="18"/>
          <w:szCs w:val="18"/>
        </w:rPr>
        <w:t>se</w:t>
      </w:r>
    </w:hyperlink>
    <w:proofErr w:type="gramStart"/>
    <w:r w:rsidRPr="002012C4">
      <w:rPr>
        <w:rFonts w:ascii="Calibri" w:hAnsi="Calibri" w:cs="Helvetica Neue"/>
        <w:sz w:val="18"/>
        <w:szCs w:val="18"/>
      </w:rPr>
      <w:t>,</w:t>
    </w:r>
    <w:proofErr w:type="gramEnd"/>
    <w:r w:rsidR="003E18A5">
      <w:rPr>
        <w:rFonts w:ascii="Calibri" w:hAnsi="Calibri" w:cs="Helvetica Neue"/>
        <w:sz w:val="18"/>
        <w:szCs w:val="18"/>
      </w:rPr>
      <w:br/>
    </w:r>
    <w:r w:rsidRPr="002012C4">
      <w:rPr>
        <w:rFonts w:ascii="Calibri" w:hAnsi="Calibri" w:cs="Helvetica Neue"/>
        <w:sz w:val="18"/>
        <w:szCs w:val="18"/>
      </w:rPr>
      <w:t xml:space="preserve">CC-BY- SA  -  </w:t>
    </w:r>
    <w:r w:rsidRPr="002012C4">
      <w:rPr>
        <w:rFonts w:ascii="Calibri" w:hAnsi="Calibri"/>
        <w:sz w:val="18"/>
        <w:szCs w:val="18"/>
      </w:rPr>
      <w:t>OER Logo © 2012 Jonathas Mello, used under a Creative Commons license BY-ND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0FF" w:rsidRDefault="00B000FF" w:rsidP="00A379E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D1AB9">
      <w:rPr>
        <w:rStyle w:val="Seitenzahl"/>
        <w:noProof/>
      </w:rPr>
      <w:t>3</w:t>
    </w:r>
    <w:r>
      <w:rPr>
        <w:rStyle w:val="Seitenzahl"/>
      </w:rPr>
      <w:fldChar w:fldCharType="end"/>
    </w:r>
  </w:p>
  <w:p w:rsidR="00B000FF" w:rsidRPr="003E18A5" w:rsidRDefault="00B000FF" w:rsidP="007C6B1B">
    <w:pPr>
      <w:pStyle w:val="Fuzeile"/>
      <w:pBdr>
        <w:top w:val="single" w:sz="4" w:space="12" w:color="auto"/>
      </w:pBdr>
      <w:ind w:right="357"/>
      <w:rPr>
        <w:rFonts w:ascii="Calibri" w:hAnsi="Calibri" w:cs="Helvetica Neue"/>
        <w:sz w:val="18"/>
        <w:szCs w:val="18"/>
      </w:rPr>
    </w:pPr>
    <w:r>
      <w:rPr>
        <w:noProof/>
      </w:rPr>
      <w:drawing>
        <wp:anchor distT="0" distB="0" distL="114300" distR="114300" simplePos="0" relativeHeight="251665408" behindDoc="0" locked="0" layoutInCell="1" allowOverlap="1" wp14:anchorId="47B3C94B" wp14:editId="573E2FDD">
          <wp:simplePos x="0" y="0"/>
          <wp:positionH relativeFrom="column">
            <wp:posOffset>8310245</wp:posOffset>
          </wp:positionH>
          <wp:positionV relativeFrom="paragraph">
            <wp:posOffset>115570</wp:posOffset>
          </wp:positionV>
          <wp:extent cx="571500" cy="215900"/>
          <wp:effectExtent l="0" t="0" r="0" b="0"/>
          <wp:wrapSquare wrapText="bothSides"/>
          <wp:docPr id="7"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12C4">
      <w:rPr>
        <w:rFonts w:ascii="Calibri" w:hAnsi="Calibri"/>
        <w:sz w:val="18"/>
        <w:szCs w:val="18"/>
      </w:rPr>
      <w:t xml:space="preserve">Autor: Gert  Egle/www.teachsam.de – </w:t>
    </w:r>
    <w:r w:rsidRPr="002012C4">
      <w:rPr>
        <w:rFonts w:ascii="Calibri" w:hAnsi="Calibri" w:cs="Arial"/>
        <w:sz w:val="18"/>
        <w:szCs w:val="18"/>
      </w:rPr>
      <w:t>Dieses Werk ist lizenziert unter einer</w:t>
    </w:r>
    <w:r>
      <w:rPr>
        <w:rFonts w:ascii="Calibri" w:hAnsi="Calibri" w:cs="Arial"/>
        <w:sz w:val="18"/>
        <w:szCs w:val="18"/>
      </w:rPr>
      <w:t xml:space="preserve"> </w:t>
    </w:r>
    <w:hyperlink r:id="rId2" w:history="1">
      <w:r w:rsidRPr="002012C4">
        <w:rPr>
          <w:rStyle w:val="Hyperlink"/>
          <w:rFonts w:ascii="Calibri" w:hAnsi="Calibri" w:cs="Arial"/>
          <w:sz w:val="18"/>
          <w:szCs w:val="18"/>
          <w:u w:val="none"/>
        </w:rPr>
        <w:t>Creative Commons Namensnennung - Weitergabe unter gleichen Bedingungen 4.0 International Li</w:t>
      </w:r>
      <w:r>
        <w:rPr>
          <w:rStyle w:val="Hyperlink"/>
          <w:rFonts w:ascii="Calibri" w:hAnsi="Calibri" w:cs="Arial"/>
          <w:sz w:val="18"/>
          <w:szCs w:val="18"/>
        </w:rPr>
        <w:t>c</w:t>
      </w:r>
      <w:r w:rsidRPr="002012C4">
        <w:rPr>
          <w:rStyle w:val="Hyperlink"/>
          <w:rFonts w:ascii="Calibri" w:hAnsi="Calibri" w:cs="Arial"/>
          <w:sz w:val="18"/>
          <w:szCs w:val="18"/>
          <w:u w:val="none"/>
        </w:rPr>
        <w:t>en</w:t>
      </w:r>
      <w:r>
        <w:rPr>
          <w:rStyle w:val="Hyperlink"/>
          <w:rFonts w:ascii="Calibri" w:hAnsi="Calibri" w:cs="Arial"/>
          <w:sz w:val="18"/>
          <w:szCs w:val="18"/>
        </w:rPr>
        <w:t>se</w:t>
      </w:r>
    </w:hyperlink>
    <w:r w:rsidRPr="002012C4">
      <w:rPr>
        <w:rFonts w:ascii="Calibri" w:hAnsi="Calibri" w:cs="Helvetica Neue"/>
        <w:sz w:val="18"/>
        <w:szCs w:val="18"/>
      </w:rPr>
      <w:t>,</w:t>
    </w:r>
    <w:r>
      <w:rPr>
        <w:rFonts w:ascii="Calibri" w:hAnsi="Calibri" w:cs="Helvetica Neue"/>
        <w:sz w:val="18"/>
        <w:szCs w:val="18"/>
      </w:rPr>
      <w:t xml:space="preserve"> </w:t>
    </w:r>
    <w:r w:rsidRPr="002012C4">
      <w:rPr>
        <w:rFonts w:ascii="Calibri" w:hAnsi="Calibri" w:cs="Helvetica Neue"/>
        <w:sz w:val="18"/>
        <w:szCs w:val="18"/>
      </w:rPr>
      <w:t xml:space="preserve">CC-BY- SA  -  </w:t>
    </w:r>
    <w:r w:rsidRPr="002012C4">
      <w:rPr>
        <w:rFonts w:ascii="Calibri" w:hAnsi="Calibri"/>
        <w:sz w:val="18"/>
        <w:szCs w:val="18"/>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A7A" w:rsidRDefault="002B0A7A">
      <w:pPr>
        <w:spacing w:after="0"/>
      </w:pPr>
      <w:r>
        <w:separator/>
      </w:r>
    </w:p>
  </w:footnote>
  <w:footnote w:type="continuationSeparator" w:id="0">
    <w:p w:rsidR="002B0A7A" w:rsidRDefault="002B0A7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A7A" w:rsidRPr="00774A80" w:rsidRDefault="007C6B1B" w:rsidP="00774A80">
    <w:pPr>
      <w:pStyle w:val="Kopfzeile"/>
      <w:tabs>
        <w:tab w:val="clear" w:pos="4536"/>
        <w:tab w:val="center" w:pos="5670"/>
      </w:tabs>
      <w:jc w:val="center"/>
      <w:rPr>
        <w:rFonts w:ascii="Cambria" w:hAnsi="Cambria"/>
        <w:sz w:val="20"/>
      </w:rPr>
    </w:pPr>
    <w:r>
      <w:rPr>
        <w:noProof/>
      </w:rPr>
      <w:drawing>
        <wp:anchor distT="0" distB="0" distL="114300" distR="114300" simplePos="0" relativeHeight="251661312" behindDoc="0" locked="0" layoutInCell="1" allowOverlap="1" wp14:anchorId="7F34B321" wp14:editId="23C8FD17">
          <wp:simplePos x="0" y="0"/>
          <wp:positionH relativeFrom="column">
            <wp:posOffset>4948555</wp:posOffset>
          </wp:positionH>
          <wp:positionV relativeFrom="paragraph">
            <wp:posOffset>-136525</wp:posOffset>
          </wp:positionV>
          <wp:extent cx="897890" cy="596265"/>
          <wp:effectExtent l="0" t="0" r="0" b="0"/>
          <wp:wrapSquare wrapText="bothSides"/>
          <wp:docPr id="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A00">
      <w:rPr>
        <w:rFonts w:ascii="Cambria" w:hAnsi="Cambria"/>
      </w:rPr>
      <w:tab/>
    </w:r>
    <w:r w:rsidR="00774A80">
      <w:rPr>
        <w:rFonts w:ascii="Cambria" w:hAnsi="Cambria"/>
      </w:rPr>
      <w:t xml:space="preserve"> </w:t>
    </w:r>
    <w:r w:rsidR="006A1E61">
      <w:rPr>
        <w:rFonts w:ascii="Cambria" w:hAnsi="Cambria"/>
      </w:rPr>
      <w:t xml:space="preserve">                                      </w:t>
    </w:r>
    <w:r w:rsidR="00774A80">
      <w:rPr>
        <w:rFonts w:ascii="Cambria" w:hAnsi="Cambria"/>
      </w:rPr>
      <w:t xml:space="preserve">    </w:t>
    </w:r>
    <w:r w:rsidR="006A1E61">
      <w:rPr>
        <w:rFonts w:ascii="Cambria" w:hAnsi="Cambria"/>
      </w:rPr>
      <w:t xml:space="preserve">   </w:t>
    </w:r>
    <w:r w:rsidR="00774A80">
      <w:rPr>
        <w:rFonts w:ascii="Cambria" w:hAnsi="Cambria"/>
      </w:rPr>
      <w:t xml:space="preserve">  </w:t>
    </w:r>
    <w:r w:rsidRPr="00774A80">
      <w:rPr>
        <w:rFonts w:ascii="Cambria" w:hAnsi="Cambria"/>
        <w:sz w:val="20"/>
      </w:rPr>
      <w:t>teachSamOER 201</w:t>
    </w:r>
    <w:r w:rsidR="00774A80" w:rsidRPr="00774A80">
      <w:rPr>
        <w:rFonts w:ascii="Cambria" w:hAnsi="Cambria"/>
        <w:sz w:val="20"/>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0FF" w:rsidRPr="00774A80" w:rsidRDefault="00B000FF" w:rsidP="00B000FF">
    <w:pPr>
      <w:pStyle w:val="Kopfzeile"/>
      <w:tabs>
        <w:tab w:val="clear" w:pos="4536"/>
        <w:tab w:val="clear" w:pos="9072"/>
        <w:tab w:val="center" w:pos="5670"/>
        <w:tab w:val="right" w:pos="12758"/>
      </w:tabs>
      <w:jc w:val="center"/>
      <w:rPr>
        <w:rFonts w:ascii="Cambria" w:hAnsi="Cambria"/>
        <w:sz w:val="20"/>
      </w:rPr>
    </w:pPr>
    <w:r>
      <w:rPr>
        <w:noProof/>
      </w:rPr>
      <w:drawing>
        <wp:anchor distT="0" distB="0" distL="114300" distR="114300" simplePos="0" relativeHeight="251663360" behindDoc="0" locked="0" layoutInCell="1" allowOverlap="1" wp14:anchorId="143BF7CC" wp14:editId="5B9E0A79">
          <wp:simplePos x="0" y="0"/>
          <wp:positionH relativeFrom="column">
            <wp:posOffset>8362315</wp:posOffset>
          </wp:positionH>
          <wp:positionV relativeFrom="paragraph">
            <wp:posOffset>-167005</wp:posOffset>
          </wp:positionV>
          <wp:extent cx="897890" cy="596265"/>
          <wp:effectExtent l="0" t="0" r="0" b="0"/>
          <wp:wrapSquare wrapText="bothSides"/>
          <wp:docPr id="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A00">
      <w:rPr>
        <w:rFonts w:ascii="Cambria" w:hAnsi="Cambria"/>
      </w:rPr>
      <w:tab/>
    </w:r>
    <w:r>
      <w:rPr>
        <w:rFonts w:ascii="Cambria" w:hAnsi="Cambria"/>
      </w:rPr>
      <w:t xml:space="preserve">                                                                                                       </w:t>
    </w:r>
    <w:r>
      <w:rPr>
        <w:rFonts w:ascii="Cambria" w:hAnsi="Cambria"/>
      </w:rPr>
      <w:tab/>
    </w:r>
    <w:r w:rsidRPr="00774A80">
      <w:rPr>
        <w:rFonts w:ascii="Cambria" w:hAnsi="Cambria"/>
        <w:sz w:val="20"/>
      </w:rPr>
      <w:t>teachSamOER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5F0D6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C5DC4"/>
    <w:multiLevelType w:val="multilevel"/>
    <w:tmpl w:val="FD7C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081715"/>
    <w:multiLevelType w:val="multilevel"/>
    <w:tmpl w:val="558A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90735"/>
    <w:multiLevelType w:val="hybridMultilevel"/>
    <w:tmpl w:val="E0A83894"/>
    <w:lvl w:ilvl="0" w:tplc="72B05B96">
      <w:start w:val="1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1F5310"/>
    <w:multiLevelType w:val="multilevel"/>
    <w:tmpl w:val="A0A8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617EA9"/>
    <w:multiLevelType w:val="hybridMultilevel"/>
    <w:tmpl w:val="96164E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DE2E49"/>
    <w:multiLevelType w:val="multilevel"/>
    <w:tmpl w:val="D5A0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9442DE"/>
    <w:multiLevelType w:val="multilevel"/>
    <w:tmpl w:val="FE56B79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8" w15:restartNumberingAfterBreak="0">
    <w:nsid w:val="1D21436B"/>
    <w:multiLevelType w:val="multilevel"/>
    <w:tmpl w:val="EFA41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7170B3"/>
    <w:multiLevelType w:val="hybridMultilevel"/>
    <w:tmpl w:val="B7000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1FA746F"/>
    <w:multiLevelType w:val="multilevel"/>
    <w:tmpl w:val="41D8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BD4B3D"/>
    <w:multiLevelType w:val="multilevel"/>
    <w:tmpl w:val="4484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784D8B"/>
    <w:multiLevelType w:val="hybridMultilevel"/>
    <w:tmpl w:val="2D5A2D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D1C018F"/>
    <w:multiLevelType w:val="multilevel"/>
    <w:tmpl w:val="078A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CD08BE"/>
    <w:multiLevelType w:val="multilevel"/>
    <w:tmpl w:val="2746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790AFB"/>
    <w:multiLevelType w:val="multilevel"/>
    <w:tmpl w:val="F810F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0E506C"/>
    <w:multiLevelType w:val="multilevel"/>
    <w:tmpl w:val="00FE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CC38A6"/>
    <w:multiLevelType w:val="multilevel"/>
    <w:tmpl w:val="0CB2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D82401"/>
    <w:multiLevelType w:val="multilevel"/>
    <w:tmpl w:val="EFA41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C46C84"/>
    <w:multiLevelType w:val="multilevel"/>
    <w:tmpl w:val="A042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0604C5"/>
    <w:multiLevelType w:val="multilevel"/>
    <w:tmpl w:val="3B06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736133"/>
    <w:multiLevelType w:val="hybridMultilevel"/>
    <w:tmpl w:val="7AD478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7904985"/>
    <w:multiLevelType w:val="hybridMultilevel"/>
    <w:tmpl w:val="5372B12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3361C9A"/>
    <w:multiLevelType w:val="hybridMultilevel"/>
    <w:tmpl w:val="D6CA8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34E377C"/>
    <w:multiLevelType w:val="hybridMultilevel"/>
    <w:tmpl w:val="A628F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77A44B4"/>
    <w:multiLevelType w:val="hybridMultilevel"/>
    <w:tmpl w:val="2D5A2D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25"/>
  </w:num>
  <w:num w:numId="3">
    <w:abstractNumId w:val="5"/>
  </w:num>
  <w:num w:numId="4">
    <w:abstractNumId w:val="0"/>
  </w:num>
  <w:num w:numId="5">
    <w:abstractNumId w:val="3"/>
  </w:num>
  <w:num w:numId="6">
    <w:abstractNumId w:val="22"/>
  </w:num>
  <w:num w:numId="7">
    <w:abstractNumId w:val="21"/>
  </w:num>
  <w:num w:numId="8">
    <w:abstractNumId w:val="24"/>
  </w:num>
  <w:num w:numId="9">
    <w:abstractNumId w:val="6"/>
  </w:num>
  <w:num w:numId="10">
    <w:abstractNumId w:val="16"/>
  </w:num>
  <w:num w:numId="11">
    <w:abstractNumId w:val="4"/>
  </w:num>
  <w:num w:numId="12">
    <w:abstractNumId w:val="19"/>
  </w:num>
  <w:num w:numId="13">
    <w:abstractNumId w:val="2"/>
  </w:num>
  <w:num w:numId="14">
    <w:abstractNumId w:val="23"/>
  </w:num>
  <w:num w:numId="15">
    <w:abstractNumId w:val="18"/>
  </w:num>
  <w:num w:numId="16">
    <w:abstractNumId w:val="8"/>
  </w:num>
  <w:num w:numId="17">
    <w:abstractNumId w:val="1"/>
  </w:num>
  <w:num w:numId="18">
    <w:abstractNumId w:val="14"/>
  </w:num>
  <w:num w:numId="19">
    <w:abstractNumId w:val="10"/>
  </w:num>
  <w:num w:numId="20">
    <w:abstractNumId w:val="13"/>
  </w:num>
  <w:num w:numId="21">
    <w:abstractNumId w:val="11"/>
  </w:num>
  <w:num w:numId="22">
    <w:abstractNumId w:val="20"/>
  </w:num>
  <w:num w:numId="23">
    <w:abstractNumId w:val="7"/>
  </w:num>
  <w:num w:numId="24">
    <w:abstractNumId w:val="17"/>
  </w:num>
  <w:num w:numId="25">
    <w:abstractNumId w:val="15"/>
  </w:num>
  <w:num w:numId="2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08"/>
    <w:rsid w:val="00004152"/>
    <w:rsid w:val="00007E6A"/>
    <w:rsid w:val="000106C1"/>
    <w:rsid w:val="00014648"/>
    <w:rsid w:val="000174B5"/>
    <w:rsid w:val="000175CE"/>
    <w:rsid w:val="00022034"/>
    <w:rsid w:val="000245AB"/>
    <w:rsid w:val="0002586B"/>
    <w:rsid w:val="00027584"/>
    <w:rsid w:val="00030AD1"/>
    <w:rsid w:val="00062EF6"/>
    <w:rsid w:val="0006794F"/>
    <w:rsid w:val="00070B11"/>
    <w:rsid w:val="000748F4"/>
    <w:rsid w:val="00077454"/>
    <w:rsid w:val="000845D5"/>
    <w:rsid w:val="00096918"/>
    <w:rsid w:val="000A0489"/>
    <w:rsid w:val="000B3F84"/>
    <w:rsid w:val="000C1D38"/>
    <w:rsid w:val="000C392D"/>
    <w:rsid w:val="000C500B"/>
    <w:rsid w:val="000C65AD"/>
    <w:rsid w:val="000D4120"/>
    <w:rsid w:val="000D5806"/>
    <w:rsid w:val="000E3BBA"/>
    <w:rsid w:val="000F7CED"/>
    <w:rsid w:val="00101188"/>
    <w:rsid w:val="00102062"/>
    <w:rsid w:val="00103C5A"/>
    <w:rsid w:val="001054AC"/>
    <w:rsid w:val="00112D90"/>
    <w:rsid w:val="00126565"/>
    <w:rsid w:val="00133297"/>
    <w:rsid w:val="00134F34"/>
    <w:rsid w:val="00155AB6"/>
    <w:rsid w:val="00161387"/>
    <w:rsid w:val="001700A1"/>
    <w:rsid w:val="001736EE"/>
    <w:rsid w:val="001836BB"/>
    <w:rsid w:val="0018558E"/>
    <w:rsid w:val="00186387"/>
    <w:rsid w:val="00187067"/>
    <w:rsid w:val="001918C8"/>
    <w:rsid w:val="001B1412"/>
    <w:rsid w:val="001B31FB"/>
    <w:rsid w:val="001B36E3"/>
    <w:rsid w:val="001B7DFE"/>
    <w:rsid w:val="001C0DB6"/>
    <w:rsid w:val="001C623A"/>
    <w:rsid w:val="001C7FCC"/>
    <w:rsid w:val="001E3019"/>
    <w:rsid w:val="001E4FBF"/>
    <w:rsid w:val="001E5352"/>
    <w:rsid w:val="001F0B3B"/>
    <w:rsid w:val="00201DCE"/>
    <w:rsid w:val="00227950"/>
    <w:rsid w:val="002405B8"/>
    <w:rsid w:val="00265C20"/>
    <w:rsid w:val="00271CF2"/>
    <w:rsid w:val="00273282"/>
    <w:rsid w:val="0027518A"/>
    <w:rsid w:val="00291992"/>
    <w:rsid w:val="00297F2B"/>
    <w:rsid w:val="002A40B7"/>
    <w:rsid w:val="002B0A7A"/>
    <w:rsid w:val="002B4B6B"/>
    <w:rsid w:val="002C313B"/>
    <w:rsid w:val="002C55A6"/>
    <w:rsid w:val="002D692F"/>
    <w:rsid w:val="002F5E0B"/>
    <w:rsid w:val="00300AB1"/>
    <w:rsid w:val="00301D8B"/>
    <w:rsid w:val="003034A4"/>
    <w:rsid w:val="00313BCA"/>
    <w:rsid w:val="003144BE"/>
    <w:rsid w:val="00325344"/>
    <w:rsid w:val="0033087F"/>
    <w:rsid w:val="00336F7B"/>
    <w:rsid w:val="00362E36"/>
    <w:rsid w:val="00363F17"/>
    <w:rsid w:val="00371BB5"/>
    <w:rsid w:val="00372BE7"/>
    <w:rsid w:val="00382124"/>
    <w:rsid w:val="00382D74"/>
    <w:rsid w:val="003A0FAF"/>
    <w:rsid w:val="003B08BE"/>
    <w:rsid w:val="003B6943"/>
    <w:rsid w:val="003C4A3C"/>
    <w:rsid w:val="003E18A5"/>
    <w:rsid w:val="003E2F40"/>
    <w:rsid w:val="003F154B"/>
    <w:rsid w:val="00400E19"/>
    <w:rsid w:val="00405137"/>
    <w:rsid w:val="00410405"/>
    <w:rsid w:val="00423E07"/>
    <w:rsid w:val="00432EBF"/>
    <w:rsid w:val="004333F0"/>
    <w:rsid w:val="00435D17"/>
    <w:rsid w:val="00436E47"/>
    <w:rsid w:val="00442727"/>
    <w:rsid w:val="00464EF9"/>
    <w:rsid w:val="00466422"/>
    <w:rsid w:val="004678D2"/>
    <w:rsid w:val="00472808"/>
    <w:rsid w:val="00472CDE"/>
    <w:rsid w:val="00473795"/>
    <w:rsid w:val="004737D4"/>
    <w:rsid w:val="00475684"/>
    <w:rsid w:val="0049118C"/>
    <w:rsid w:val="00493E5D"/>
    <w:rsid w:val="004964AB"/>
    <w:rsid w:val="004A2F2A"/>
    <w:rsid w:val="004A52BC"/>
    <w:rsid w:val="004C4822"/>
    <w:rsid w:val="004C48D6"/>
    <w:rsid w:val="004C5E3A"/>
    <w:rsid w:val="004F7F54"/>
    <w:rsid w:val="00514875"/>
    <w:rsid w:val="005311FF"/>
    <w:rsid w:val="00547939"/>
    <w:rsid w:val="005507E6"/>
    <w:rsid w:val="005518E0"/>
    <w:rsid w:val="00561065"/>
    <w:rsid w:val="00573285"/>
    <w:rsid w:val="005744AD"/>
    <w:rsid w:val="00576FC8"/>
    <w:rsid w:val="00582956"/>
    <w:rsid w:val="00586BB8"/>
    <w:rsid w:val="00593B13"/>
    <w:rsid w:val="00594D8E"/>
    <w:rsid w:val="0059628A"/>
    <w:rsid w:val="005B3B65"/>
    <w:rsid w:val="005C7102"/>
    <w:rsid w:val="005E186E"/>
    <w:rsid w:val="005E3AD0"/>
    <w:rsid w:val="005F29F4"/>
    <w:rsid w:val="005F4F5B"/>
    <w:rsid w:val="005F785C"/>
    <w:rsid w:val="00600B15"/>
    <w:rsid w:val="00602412"/>
    <w:rsid w:val="006033F0"/>
    <w:rsid w:val="00620A67"/>
    <w:rsid w:val="00626313"/>
    <w:rsid w:val="006479A9"/>
    <w:rsid w:val="0065361C"/>
    <w:rsid w:val="006571EA"/>
    <w:rsid w:val="006800F0"/>
    <w:rsid w:val="0069506A"/>
    <w:rsid w:val="0069704E"/>
    <w:rsid w:val="006A1858"/>
    <w:rsid w:val="006A1E61"/>
    <w:rsid w:val="006B2CD0"/>
    <w:rsid w:val="006B3120"/>
    <w:rsid w:val="006B61AB"/>
    <w:rsid w:val="006C01BD"/>
    <w:rsid w:val="006D2ECE"/>
    <w:rsid w:val="006D3E8C"/>
    <w:rsid w:val="006E32B3"/>
    <w:rsid w:val="006E5759"/>
    <w:rsid w:val="006F1797"/>
    <w:rsid w:val="006F250A"/>
    <w:rsid w:val="00701AE1"/>
    <w:rsid w:val="00710965"/>
    <w:rsid w:val="007211BF"/>
    <w:rsid w:val="00724BB5"/>
    <w:rsid w:val="00725BDC"/>
    <w:rsid w:val="007354B6"/>
    <w:rsid w:val="00740602"/>
    <w:rsid w:val="007413E6"/>
    <w:rsid w:val="007502DA"/>
    <w:rsid w:val="007517DB"/>
    <w:rsid w:val="00762EB4"/>
    <w:rsid w:val="007701E2"/>
    <w:rsid w:val="00773C34"/>
    <w:rsid w:val="00774A80"/>
    <w:rsid w:val="00774F2C"/>
    <w:rsid w:val="00775024"/>
    <w:rsid w:val="0077521D"/>
    <w:rsid w:val="00785592"/>
    <w:rsid w:val="007926DE"/>
    <w:rsid w:val="007A124F"/>
    <w:rsid w:val="007A7B6D"/>
    <w:rsid w:val="007C1B44"/>
    <w:rsid w:val="007C21A1"/>
    <w:rsid w:val="007C6B1B"/>
    <w:rsid w:val="007D5547"/>
    <w:rsid w:val="007D5957"/>
    <w:rsid w:val="007D66EA"/>
    <w:rsid w:val="007D7A7E"/>
    <w:rsid w:val="007E71E1"/>
    <w:rsid w:val="007F4C2E"/>
    <w:rsid w:val="00803FEA"/>
    <w:rsid w:val="00817EE8"/>
    <w:rsid w:val="00820292"/>
    <w:rsid w:val="00820F7A"/>
    <w:rsid w:val="00832458"/>
    <w:rsid w:val="008670C0"/>
    <w:rsid w:val="00871696"/>
    <w:rsid w:val="008766F6"/>
    <w:rsid w:val="00885903"/>
    <w:rsid w:val="008925DD"/>
    <w:rsid w:val="00896EFE"/>
    <w:rsid w:val="008A729C"/>
    <w:rsid w:val="008B4A94"/>
    <w:rsid w:val="008C5AC5"/>
    <w:rsid w:val="008D1A95"/>
    <w:rsid w:val="008D3AF8"/>
    <w:rsid w:val="008D4443"/>
    <w:rsid w:val="008E66D9"/>
    <w:rsid w:val="008E7416"/>
    <w:rsid w:val="008F047E"/>
    <w:rsid w:val="008F2F60"/>
    <w:rsid w:val="008F6417"/>
    <w:rsid w:val="00915466"/>
    <w:rsid w:val="0092502B"/>
    <w:rsid w:val="00927302"/>
    <w:rsid w:val="009274BD"/>
    <w:rsid w:val="00927C7B"/>
    <w:rsid w:val="0093387F"/>
    <w:rsid w:val="00933BAC"/>
    <w:rsid w:val="009365A3"/>
    <w:rsid w:val="00945291"/>
    <w:rsid w:val="00947F08"/>
    <w:rsid w:val="00951849"/>
    <w:rsid w:val="009565DE"/>
    <w:rsid w:val="009642C1"/>
    <w:rsid w:val="00966AF6"/>
    <w:rsid w:val="00966B65"/>
    <w:rsid w:val="00967CDC"/>
    <w:rsid w:val="00986412"/>
    <w:rsid w:val="00994115"/>
    <w:rsid w:val="009A1759"/>
    <w:rsid w:val="009B2049"/>
    <w:rsid w:val="009B2752"/>
    <w:rsid w:val="009D146A"/>
    <w:rsid w:val="009D4860"/>
    <w:rsid w:val="009D551E"/>
    <w:rsid w:val="009E1B6C"/>
    <w:rsid w:val="009E397E"/>
    <w:rsid w:val="009E6906"/>
    <w:rsid w:val="009F102C"/>
    <w:rsid w:val="00A079C1"/>
    <w:rsid w:val="00A1554F"/>
    <w:rsid w:val="00A22607"/>
    <w:rsid w:val="00A2417F"/>
    <w:rsid w:val="00A27F1D"/>
    <w:rsid w:val="00A34EA9"/>
    <w:rsid w:val="00A379EB"/>
    <w:rsid w:val="00A447D5"/>
    <w:rsid w:val="00A466FE"/>
    <w:rsid w:val="00A55804"/>
    <w:rsid w:val="00A63575"/>
    <w:rsid w:val="00A76A6A"/>
    <w:rsid w:val="00A84DE4"/>
    <w:rsid w:val="00A97DC3"/>
    <w:rsid w:val="00AB54FD"/>
    <w:rsid w:val="00AC0B51"/>
    <w:rsid w:val="00AC6B17"/>
    <w:rsid w:val="00AC6FA3"/>
    <w:rsid w:val="00AD50D4"/>
    <w:rsid w:val="00AE7608"/>
    <w:rsid w:val="00B000FF"/>
    <w:rsid w:val="00B01E30"/>
    <w:rsid w:val="00B07ABB"/>
    <w:rsid w:val="00B102EF"/>
    <w:rsid w:val="00B1048F"/>
    <w:rsid w:val="00B231C8"/>
    <w:rsid w:val="00B26DD4"/>
    <w:rsid w:val="00B3159D"/>
    <w:rsid w:val="00B44C6F"/>
    <w:rsid w:val="00B46582"/>
    <w:rsid w:val="00B5046D"/>
    <w:rsid w:val="00B708ED"/>
    <w:rsid w:val="00B7113B"/>
    <w:rsid w:val="00B75BB9"/>
    <w:rsid w:val="00B968E8"/>
    <w:rsid w:val="00B97BC6"/>
    <w:rsid w:val="00BA4059"/>
    <w:rsid w:val="00BB44A4"/>
    <w:rsid w:val="00BC1CA4"/>
    <w:rsid w:val="00BD1AB9"/>
    <w:rsid w:val="00BD683A"/>
    <w:rsid w:val="00BD6945"/>
    <w:rsid w:val="00BF30C3"/>
    <w:rsid w:val="00BF486D"/>
    <w:rsid w:val="00BF7C92"/>
    <w:rsid w:val="00C269EE"/>
    <w:rsid w:val="00C425C0"/>
    <w:rsid w:val="00C45357"/>
    <w:rsid w:val="00C47073"/>
    <w:rsid w:val="00C477CE"/>
    <w:rsid w:val="00C51EBF"/>
    <w:rsid w:val="00C66950"/>
    <w:rsid w:val="00C67662"/>
    <w:rsid w:val="00C74137"/>
    <w:rsid w:val="00C7592B"/>
    <w:rsid w:val="00C831A8"/>
    <w:rsid w:val="00C85D20"/>
    <w:rsid w:val="00C86541"/>
    <w:rsid w:val="00C959E4"/>
    <w:rsid w:val="00C95F91"/>
    <w:rsid w:val="00CA19AC"/>
    <w:rsid w:val="00CA3ADB"/>
    <w:rsid w:val="00CA470D"/>
    <w:rsid w:val="00CB56EE"/>
    <w:rsid w:val="00CD5755"/>
    <w:rsid w:val="00CE627A"/>
    <w:rsid w:val="00CE7D2D"/>
    <w:rsid w:val="00CF1820"/>
    <w:rsid w:val="00D017F6"/>
    <w:rsid w:val="00D02559"/>
    <w:rsid w:val="00D1695F"/>
    <w:rsid w:val="00D237B3"/>
    <w:rsid w:val="00D363DD"/>
    <w:rsid w:val="00D37A95"/>
    <w:rsid w:val="00D42EEA"/>
    <w:rsid w:val="00D51D4A"/>
    <w:rsid w:val="00D562F8"/>
    <w:rsid w:val="00D6019E"/>
    <w:rsid w:val="00D61608"/>
    <w:rsid w:val="00D75C74"/>
    <w:rsid w:val="00D8063E"/>
    <w:rsid w:val="00D810C6"/>
    <w:rsid w:val="00D817E0"/>
    <w:rsid w:val="00D84307"/>
    <w:rsid w:val="00D87BAE"/>
    <w:rsid w:val="00D922AA"/>
    <w:rsid w:val="00D92416"/>
    <w:rsid w:val="00DC4DAC"/>
    <w:rsid w:val="00DC6235"/>
    <w:rsid w:val="00DC6DDE"/>
    <w:rsid w:val="00DC7421"/>
    <w:rsid w:val="00DC7811"/>
    <w:rsid w:val="00DE2419"/>
    <w:rsid w:val="00DE372C"/>
    <w:rsid w:val="00DE4B52"/>
    <w:rsid w:val="00DE51EB"/>
    <w:rsid w:val="00DE747D"/>
    <w:rsid w:val="00DF274C"/>
    <w:rsid w:val="00E01499"/>
    <w:rsid w:val="00E039CD"/>
    <w:rsid w:val="00E301CA"/>
    <w:rsid w:val="00E466ED"/>
    <w:rsid w:val="00E65F59"/>
    <w:rsid w:val="00E92BBF"/>
    <w:rsid w:val="00E96745"/>
    <w:rsid w:val="00EA0A78"/>
    <w:rsid w:val="00EA7576"/>
    <w:rsid w:val="00EB237C"/>
    <w:rsid w:val="00EB755E"/>
    <w:rsid w:val="00EC2040"/>
    <w:rsid w:val="00EE0CBC"/>
    <w:rsid w:val="00EE16E0"/>
    <w:rsid w:val="00F0178B"/>
    <w:rsid w:val="00F03820"/>
    <w:rsid w:val="00F05E4A"/>
    <w:rsid w:val="00F062D0"/>
    <w:rsid w:val="00F10D28"/>
    <w:rsid w:val="00F175BE"/>
    <w:rsid w:val="00F20FF8"/>
    <w:rsid w:val="00F235A7"/>
    <w:rsid w:val="00F26597"/>
    <w:rsid w:val="00F506BF"/>
    <w:rsid w:val="00F64E7C"/>
    <w:rsid w:val="00F717F2"/>
    <w:rsid w:val="00F74C56"/>
    <w:rsid w:val="00F85809"/>
    <w:rsid w:val="00F85947"/>
    <w:rsid w:val="00F956D5"/>
    <w:rsid w:val="00FA1596"/>
    <w:rsid w:val="00FA6ED8"/>
    <w:rsid w:val="00FA7279"/>
    <w:rsid w:val="00FB4232"/>
    <w:rsid w:val="00FC3EF4"/>
    <w:rsid w:val="00FD350F"/>
    <w:rsid w:val="00FD602E"/>
    <w:rsid w:val="00FD7F65"/>
    <w:rsid w:val="00FE467F"/>
    <w:rsid w:val="00FE6729"/>
    <w:rsid w:val="00FE7A8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DC4B01A-0D0A-4B90-BCA1-DAA75AF4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5806"/>
    <w:pPr>
      <w:spacing w:after="120"/>
    </w:pPr>
    <w:rPr>
      <w:rFonts w:ascii="Verdana" w:hAnsi="Verdana"/>
    </w:rPr>
  </w:style>
  <w:style w:type="paragraph" w:styleId="berschrift1">
    <w:name w:val="heading 1"/>
    <w:basedOn w:val="Standard"/>
    <w:next w:val="Standard"/>
    <w:qFormat/>
    <w:pPr>
      <w:spacing w:after="240"/>
      <w:outlineLvl w:val="0"/>
    </w:pPr>
    <w:rPr>
      <w:rFonts w:ascii="Arial" w:hAnsi="Arial"/>
      <w:b/>
      <w:sz w:val="28"/>
    </w:rPr>
  </w:style>
  <w:style w:type="paragraph" w:styleId="berschrift2">
    <w:name w:val="heading 2"/>
    <w:basedOn w:val="Standard"/>
    <w:next w:val="Standard"/>
    <w:qFormat/>
    <w:rsid w:val="00DE51EB"/>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5B3B65"/>
    <w:pPr>
      <w:keepNext/>
      <w:spacing w:before="240" w:after="60"/>
      <w:outlineLvl w:val="2"/>
    </w:pPr>
    <w:rPr>
      <w:rFonts w:ascii="Arial" w:hAnsi="Arial" w:cs="Arial"/>
      <w:b/>
      <w:bCs/>
      <w:sz w:val="26"/>
      <w:szCs w:val="26"/>
    </w:rPr>
  </w:style>
  <w:style w:type="paragraph" w:styleId="berschrift6">
    <w:name w:val="heading 6"/>
    <w:basedOn w:val="Standard"/>
    <w:next w:val="Standard"/>
    <w:qFormat/>
    <w:rsid w:val="00F0178B"/>
    <w:pPr>
      <w:spacing w:before="240" w:after="60"/>
      <w:outlineLvl w:val="5"/>
    </w:pPr>
    <w:rPr>
      <w:rFonts w:ascii="Times New Roman" w:hAnsi="Times New Roman"/>
      <w:b/>
      <w:bCs/>
      <w:sz w:val="22"/>
      <w:szCs w:val="22"/>
    </w:rPr>
  </w:style>
  <w:style w:type="paragraph" w:styleId="berschrift8">
    <w:name w:val="heading 8"/>
    <w:basedOn w:val="Standard"/>
    <w:next w:val="Standard"/>
    <w:qFormat/>
    <w:rsid w:val="00F0178B"/>
    <w:pPr>
      <w:spacing w:before="240" w:after="60"/>
      <w:outlineLvl w:val="7"/>
    </w:pPr>
    <w:rPr>
      <w:rFonts w:ascii="Times New Roman" w:hAnsi="Times New Roman"/>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BesuchterHyperlink">
    <w:name w:val="FollowedHyperlink"/>
    <w:rPr>
      <w:color w:val="800080"/>
      <w:u w:val="single"/>
    </w:rPr>
  </w:style>
  <w:style w:type="paragraph" w:customStyle="1" w:styleId="Titelzeile">
    <w:name w:val="Titelzeile"/>
    <w:basedOn w:val="Standard"/>
    <w:pPr>
      <w:spacing w:before="240" w:after="0"/>
    </w:pPr>
  </w:style>
  <w:style w:type="character" w:styleId="Seitenzahl">
    <w:name w:val="page number"/>
    <w:basedOn w:val="Absatz-Standardschriftart"/>
    <w:rsid w:val="00EE0CBC"/>
  </w:style>
  <w:style w:type="paragraph" w:styleId="StandardWeb">
    <w:name w:val="Normal (Web)"/>
    <w:basedOn w:val="Standard"/>
    <w:uiPriority w:val="99"/>
    <w:rsid w:val="001E3019"/>
    <w:pPr>
      <w:spacing w:before="100" w:beforeAutospacing="1" w:after="100" w:afterAutospacing="1"/>
    </w:pPr>
    <w:rPr>
      <w:rFonts w:ascii="Times New Roman" w:hAnsi="Times New Roman"/>
    </w:rPr>
  </w:style>
  <w:style w:type="character" w:styleId="Fett">
    <w:name w:val="Strong"/>
    <w:qFormat/>
    <w:rsid w:val="006A1858"/>
    <w:rPr>
      <w:b/>
      <w:bCs/>
    </w:rPr>
  </w:style>
  <w:style w:type="table" w:styleId="Tabellenraster">
    <w:name w:val="Table Grid"/>
    <w:basedOn w:val="NormaleTabelle"/>
    <w:rsid w:val="002A40B7"/>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felanschrieb">
    <w:name w:val="Tafelanschrieb"/>
    <w:basedOn w:val="Standard"/>
    <w:rsid w:val="00F0178B"/>
    <w:pPr>
      <w:spacing w:after="0"/>
    </w:pPr>
    <w:rPr>
      <w:rFonts w:ascii="Arial" w:hAnsi="Arial"/>
      <w:szCs w:val="20"/>
    </w:rPr>
  </w:style>
  <w:style w:type="paragraph" w:customStyle="1" w:styleId="Arbeitsanregung">
    <w:name w:val="Arbeitsanregung"/>
    <w:basedOn w:val="Standard"/>
    <w:rsid w:val="00DE51EB"/>
    <w:pPr>
      <w:suppressLineNumbers/>
      <w:spacing w:after="0"/>
    </w:pPr>
    <w:rPr>
      <w:rFonts w:ascii="Arial" w:hAnsi="Arial"/>
      <w:szCs w:val="20"/>
    </w:rPr>
  </w:style>
  <w:style w:type="character" w:styleId="Funotenzeichen">
    <w:name w:val="footnote reference"/>
    <w:semiHidden/>
    <w:rsid w:val="00DE51EB"/>
    <w:rPr>
      <w:position w:val="6"/>
      <w:sz w:val="16"/>
    </w:rPr>
  </w:style>
  <w:style w:type="paragraph" w:styleId="Funotentext">
    <w:name w:val="footnote text"/>
    <w:basedOn w:val="Standard"/>
    <w:semiHidden/>
    <w:rsid w:val="00DE51EB"/>
    <w:pPr>
      <w:spacing w:after="0"/>
    </w:pPr>
    <w:rPr>
      <w:rFonts w:ascii="Times New Roman" w:hAnsi="Times New Roman"/>
      <w:szCs w:val="20"/>
    </w:rPr>
  </w:style>
  <w:style w:type="character" w:styleId="Zeilennummer">
    <w:name w:val="line number"/>
    <w:uiPriority w:val="99"/>
    <w:semiHidden/>
    <w:unhideWhenUsed/>
    <w:rsid w:val="00475684"/>
  </w:style>
  <w:style w:type="paragraph" w:styleId="Listenabsatz">
    <w:name w:val="List Paragraph"/>
    <w:basedOn w:val="Standard"/>
    <w:uiPriority w:val="72"/>
    <w:rsid w:val="00593B13"/>
    <w:pPr>
      <w:ind w:left="720"/>
      <w:contextualSpacing/>
    </w:pPr>
  </w:style>
  <w:style w:type="paragraph" w:styleId="Sprechblasentext">
    <w:name w:val="Balloon Text"/>
    <w:basedOn w:val="Standard"/>
    <w:link w:val="SprechblasentextZchn"/>
    <w:uiPriority w:val="99"/>
    <w:semiHidden/>
    <w:unhideWhenUsed/>
    <w:rsid w:val="000E3BB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BBA"/>
    <w:rPr>
      <w:rFonts w:ascii="Tahoma" w:hAnsi="Tahoma" w:cs="Tahoma"/>
      <w:sz w:val="16"/>
      <w:szCs w:val="16"/>
    </w:rPr>
  </w:style>
  <w:style w:type="character" w:customStyle="1" w:styleId="FuzeileZchn">
    <w:name w:val="Fußzeile Zchn"/>
    <w:link w:val="Fuzeile"/>
    <w:rsid w:val="007C6B1B"/>
    <w:rPr>
      <w:rFonts w:ascii="Verdana" w:hAnsi="Verdana"/>
    </w:rPr>
  </w:style>
  <w:style w:type="character" w:customStyle="1" w:styleId="KopfzeileZchn">
    <w:name w:val="Kopfzeile Zchn"/>
    <w:link w:val="Kopfzeile"/>
    <w:uiPriority w:val="99"/>
    <w:rsid w:val="007C6B1B"/>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3944">
      <w:bodyDiv w:val="1"/>
      <w:marLeft w:val="0"/>
      <w:marRight w:val="0"/>
      <w:marTop w:val="0"/>
      <w:marBottom w:val="0"/>
      <w:divBdr>
        <w:top w:val="none" w:sz="0" w:space="0" w:color="auto"/>
        <w:left w:val="none" w:sz="0" w:space="0" w:color="auto"/>
        <w:bottom w:val="none" w:sz="0" w:space="0" w:color="auto"/>
        <w:right w:val="none" w:sz="0" w:space="0" w:color="auto"/>
      </w:divBdr>
    </w:div>
    <w:div w:id="189686565">
      <w:bodyDiv w:val="1"/>
      <w:marLeft w:val="0"/>
      <w:marRight w:val="0"/>
      <w:marTop w:val="0"/>
      <w:marBottom w:val="0"/>
      <w:divBdr>
        <w:top w:val="none" w:sz="0" w:space="0" w:color="auto"/>
        <w:left w:val="none" w:sz="0" w:space="0" w:color="auto"/>
        <w:bottom w:val="none" w:sz="0" w:space="0" w:color="auto"/>
        <w:right w:val="none" w:sz="0" w:space="0" w:color="auto"/>
      </w:divBdr>
    </w:div>
    <w:div w:id="264732249">
      <w:bodyDiv w:val="1"/>
      <w:marLeft w:val="0"/>
      <w:marRight w:val="0"/>
      <w:marTop w:val="0"/>
      <w:marBottom w:val="0"/>
      <w:divBdr>
        <w:top w:val="none" w:sz="0" w:space="0" w:color="auto"/>
        <w:left w:val="none" w:sz="0" w:space="0" w:color="auto"/>
        <w:bottom w:val="none" w:sz="0" w:space="0" w:color="auto"/>
        <w:right w:val="none" w:sz="0" w:space="0" w:color="auto"/>
      </w:divBdr>
      <w:divsChild>
        <w:div w:id="21281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75551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317103">
      <w:bodyDiv w:val="1"/>
      <w:marLeft w:val="0"/>
      <w:marRight w:val="0"/>
      <w:marTop w:val="0"/>
      <w:marBottom w:val="0"/>
      <w:divBdr>
        <w:top w:val="none" w:sz="0" w:space="0" w:color="auto"/>
        <w:left w:val="none" w:sz="0" w:space="0" w:color="auto"/>
        <w:bottom w:val="none" w:sz="0" w:space="0" w:color="auto"/>
        <w:right w:val="none" w:sz="0" w:space="0" w:color="auto"/>
      </w:divBdr>
    </w:div>
    <w:div w:id="433402350">
      <w:bodyDiv w:val="1"/>
      <w:marLeft w:val="0"/>
      <w:marRight w:val="0"/>
      <w:marTop w:val="0"/>
      <w:marBottom w:val="0"/>
      <w:divBdr>
        <w:top w:val="none" w:sz="0" w:space="0" w:color="auto"/>
        <w:left w:val="none" w:sz="0" w:space="0" w:color="auto"/>
        <w:bottom w:val="none" w:sz="0" w:space="0" w:color="auto"/>
        <w:right w:val="none" w:sz="0" w:space="0" w:color="auto"/>
      </w:divBdr>
    </w:div>
    <w:div w:id="505218906">
      <w:bodyDiv w:val="1"/>
      <w:marLeft w:val="0"/>
      <w:marRight w:val="0"/>
      <w:marTop w:val="0"/>
      <w:marBottom w:val="0"/>
      <w:divBdr>
        <w:top w:val="none" w:sz="0" w:space="0" w:color="auto"/>
        <w:left w:val="none" w:sz="0" w:space="0" w:color="auto"/>
        <w:bottom w:val="none" w:sz="0" w:space="0" w:color="auto"/>
        <w:right w:val="none" w:sz="0" w:space="0" w:color="auto"/>
      </w:divBdr>
    </w:div>
    <w:div w:id="730999340">
      <w:bodyDiv w:val="1"/>
      <w:marLeft w:val="0"/>
      <w:marRight w:val="0"/>
      <w:marTop w:val="0"/>
      <w:marBottom w:val="0"/>
      <w:divBdr>
        <w:top w:val="none" w:sz="0" w:space="0" w:color="auto"/>
        <w:left w:val="none" w:sz="0" w:space="0" w:color="auto"/>
        <w:bottom w:val="none" w:sz="0" w:space="0" w:color="auto"/>
        <w:right w:val="none" w:sz="0" w:space="0" w:color="auto"/>
      </w:divBdr>
    </w:div>
    <w:div w:id="1056313885">
      <w:bodyDiv w:val="1"/>
      <w:marLeft w:val="0"/>
      <w:marRight w:val="0"/>
      <w:marTop w:val="0"/>
      <w:marBottom w:val="0"/>
      <w:divBdr>
        <w:top w:val="none" w:sz="0" w:space="0" w:color="auto"/>
        <w:left w:val="none" w:sz="0" w:space="0" w:color="auto"/>
        <w:bottom w:val="none" w:sz="0" w:space="0" w:color="auto"/>
        <w:right w:val="none" w:sz="0" w:space="0" w:color="auto"/>
      </w:divBdr>
    </w:div>
    <w:div w:id="1095903249">
      <w:bodyDiv w:val="1"/>
      <w:marLeft w:val="0"/>
      <w:marRight w:val="0"/>
      <w:marTop w:val="0"/>
      <w:marBottom w:val="0"/>
      <w:divBdr>
        <w:top w:val="none" w:sz="0" w:space="0" w:color="auto"/>
        <w:left w:val="none" w:sz="0" w:space="0" w:color="auto"/>
        <w:bottom w:val="none" w:sz="0" w:space="0" w:color="auto"/>
        <w:right w:val="none" w:sz="0" w:space="0" w:color="auto"/>
      </w:divBdr>
    </w:div>
    <w:div w:id="1139878517">
      <w:bodyDiv w:val="1"/>
      <w:marLeft w:val="0"/>
      <w:marRight w:val="0"/>
      <w:marTop w:val="0"/>
      <w:marBottom w:val="0"/>
      <w:divBdr>
        <w:top w:val="none" w:sz="0" w:space="0" w:color="auto"/>
        <w:left w:val="none" w:sz="0" w:space="0" w:color="auto"/>
        <w:bottom w:val="none" w:sz="0" w:space="0" w:color="auto"/>
        <w:right w:val="none" w:sz="0" w:space="0" w:color="auto"/>
      </w:divBdr>
    </w:div>
    <w:div w:id="1173257854">
      <w:bodyDiv w:val="1"/>
      <w:marLeft w:val="0"/>
      <w:marRight w:val="0"/>
      <w:marTop w:val="0"/>
      <w:marBottom w:val="0"/>
      <w:divBdr>
        <w:top w:val="none" w:sz="0" w:space="0" w:color="auto"/>
        <w:left w:val="none" w:sz="0" w:space="0" w:color="auto"/>
        <w:bottom w:val="none" w:sz="0" w:space="0" w:color="auto"/>
        <w:right w:val="none" w:sz="0" w:space="0" w:color="auto"/>
      </w:divBdr>
    </w:div>
    <w:div w:id="1263491207">
      <w:bodyDiv w:val="1"/>
      <w:marLeft w:val="0"/>
      <w:marRight w:val="0"/>
      <w:marTop w:val="0"/>
      <w:marBottom w:val="0"/>
      <w:divBdr>
        <w:top w:val="none" w:sz="0" w:space="0" w:color="auto"/>
        <w:left w:val="none" w:sz="0" w:space="0" w:color="auto"/>
        <w:bottom w:val="none" w:sz="0" w:space="0" w:color="auto"/>
        <w:right w:val="none" w:sz="0" w:space="0" w:color="auto"/>
      </w:divBdr>
    </w:div>
    <w:div w:id="1269119251">
      <w:bodyDiv w:val="1"/>
      <w:marLeft w:val="0"/>
      <w:marRight w:val="0"/>
      <w:marTop w:val="0"/>
      <w:marBottom w:val="0"/>
      <w:divBdr>
        <w:top w:val="none" w:sz="0" w:space="0" w:color="auto"/>
        <w:left w:val="none" w:sz="0" w:space="0" w:color="auto"/>
        <w:bottom w:val="none" w:sz="0" w:space="0" w:color="auto"/>
        <w:right w:val="none" w:sz="0" w:space="0" w:color="auto"/>
      </w:divBdr>
    </w:div>
    <w:div w:id="1353336718">
      <w:bodyDiv w:val="1"/>
      <w:marLeft w:val="0"/>
      <w:marRight w:val="0"/>
      <w:marTop w:val="0"/>
      <w:marBottom w:val="0"/>
      <w:divBdr>
        <w:top w:val="none" w:sz="0" w:space="0" w:color="auto"/>
        <w:left w:val="none" w:sz="0" w:space="0" w:color="auto"/>
        <w:bottom w:val="none" w:sz="0" w:space="0" w:color="auto"/>
        <w:right w:val="none" w:sz="0" w:space="0" w:color="auto"/>
      </w:divBdr>
    </w:div>
    <w:div w:id="1571691959">
      <w:bodyDiv w:val="1"/>
      <w:marLeft w:val="0"/>
      <w:marRight w:val="0"/>
      <w:marTop w:val="0"/>
      <w:marBottom w:val="0"/>
      <w:divBdr>
        <w:top w:val="none" w:sz="0" w:space="0" w:color="auto"/>
        <w:left w:val="none" w:sz="0" w:space="0" w:color="auto"/>
        <w:bottom w:val="none" w:sz="0" w:space="0" w:color="auto"/>
        <w:right w:val="none" w:sz="0" w:space="0" w:color="auto"/>
      </w:divBdr>
    </w:div>
    <w:div w:id="1684018598">
      <w:bodyDiv w:val="1"/>
      <w:marLeft w:val="0"/>
      <w:marRight w:val="0"/>
      <w:marTop w:val="0"/>
      <w:marBottom w:val="0"/>
      <w:divBdr>
        <w:top w:val="none" w:sz="0" w:space="0" w:color="auto"/>
        <w:left w:val="none" w:sz="0" w:space="0" w:color="auto"/>
        <w:bottom w:val="none" w:sz="0" w:space="0" w:color="auto"/>
        <w:right w:val="none" w:sz="0" w:space="0" w:color="auto"/>
      </w:divBdr>
    </w:div>
    <w:div w:id="1699818775">
      <w:bodyDiv w:val="1"/>
      <w:marLeft w:val="0"/>
      <w:marRight w:val="0"/>
      <w:marTop w:val="0"/>
      <w:marBottom w:val="0"/>
      <w:divBdr>
        <w:top w:val="none" w:sz="0" w:space="0" w:color="auto"/>
        <w:left w:val="none" w:sz="0" w:space="0" w:color="auto"/>
        <w:bottom w:val="none" w:sz="0" w:space="0" w:color="auto"/>
        <w:right w:val="none" w:sz="0" w:space="0" w:color="auto"/>
      </w:divBdr>
      <w:divsChild>
        <w:div w:id="589048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43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909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084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567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48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972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503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736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15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067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80638204">
      <w:bodyDiv w:val="1"/>
      <w:marLeft w:val="0"/>
      <w:marRight w:val="0"/>
      <w:marTop w:val="0"/>
      <w:marBottom w:val="0"/>
      <w:divBdr>
        <w:top w:val="none" w:sz="0" w:space="0" w:color="auto"/>
        <w:left w:val="none" w:sz="0" w:space="0" w:color="auto"/>
        <w:bottom w:val="none" w:sz="0" w:space="0" w:color="auto"/>
        <w:right w:val="none" w:sz="0" w:space="0" w:color="auto"/>
      </w:divBdr>
    </w:div>
    <w:div w:id="1829320011">
      <w:bodyDiv w:val="1"/>
      <w:marLeft w:val="0"/>
      <w:marRight w:val="0"/>
      <w:marTop w:val="0"/>
      <w:marBottom w:val="0"/>
      <w:divBdr>
        <w:top w:val="none" w:sz="0" w:space="0" w:color="auto"/>
        <w:left w:val="none" w:sz="0" w:space="0" w:color="auto"/>
        <w:bottom w:val="none" w:sz="0" w:space="0" w:color="auto"/>
        <w:right w:val="none" w:sz="0" w:space="0" w:color="auto"/>
      </w:divBdr>
    </w:div>
    <w:div w:id="1945840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azon.de/gp/redirect.html?ie=UTF8&amp;location=http://www.amazon.de/Das-Handbuch-Portfolioarbeit-Ilse-Brunner/dp/3780049414?ie=UTF8&amp;s=books&amp;qid=1173892946&amp;sr=8-3&amp;site-redirect=de&amp;tag=teachsam&amp;linkCode=ur2&amp;camp=1638&amp;creat"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mazon.de/gp/product/3407626002?ie=UTF8&amp;tag=teachsam&amp;linkCode=xm2&amp;camp=1638&amp;creativeASIN=3407626002"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ert\Anwendungsdaten\Microsoft\Vorlagen\teachSam\ts_pdf.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ts_pdf</Template>
  <TotalTime>0</TotalTime>
  <Pages>3</Pages>
  <Words>754</Words>
  <Characters>5845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xxx</Company>
  <LinksUpToDate>false</LinksUpToDate>
  <CharactersWithSpaces>6586</CharactersWithSpaces>
  <SharedDoc>false</SharedDoc>
  <HLinks>
    <vt:vector size="30" baseType="variant">
      <vt:variant>
        <vt:i4>8126508</vt:i4>
      </vt:variant>
      <vt:variant>
        <vt:i4>5</vt:i4>
      </vt:variant>
      <vt:variant>
        <vt:i4>0</vt:i4>
      </vt:variant>
      <vt:variant>
        <vt:i4>5</vt:i4>
      </vt:variant>
      <vt:variant>
        <vt:lpwstr>http://www.teachsam.de/</vt:lpwstr>
      </vt:variant>
      <vt:variant>
        <vt:lpwstr/>
      </vt:variant>
      <vt:variant>
        <vt:i4>4718628</vt:i4>
      </vt:variant>
      <vt:variant>
        <vt:i4>-1</vt:i4>
      </vt:variant>
      <vt:variant>
        <vt:i4>1114</vt:i4>
      </vt:variant>
      <vt:variant>
        <vt:i4>4</vt:i4>
      </vt:variant>
      <vt:variant>
        <vt:lpwstr>\\psf\Host\Volumes\C\teachsam\arb\texte_verfassen\images\schreibkonferenz.jpg</vt:lpwstr>
      </vt:variant>
      <vt:variant>
        <vt:lpwstr/>
      </vt:variant>
      <vt:variant>
        <vt:i4>2228262</vt:i4>
      </vt:variant>
      <vt:variant>
        <vt:i4>-1</vt:i4>
      </vt:variant>
      <vt:variant>
        <vt:i4>1114</vt:i4>
      </vt:variant>
      <vt:variant>
        <vt:i4>1</vt:i4>
      </vt:variant>
      <vt:variant>
        <vt:lpwstr>\\psf\Host\Volumes\C\teachsam\arb\texte_verfassen\images\schreibkonferenz_250.jpg</vt:lpwstr>
      </vt:variant>
      <vt:variant>
        <vt:lpwstr/>
      </vt:variant>
      <vt:variant>
        <vt:i4>1507350</vt:i4>
      </vt:variant>
      <vt:variant>
        <vt:i4>-1</vt:i4>
      </vt:variant>
      <vt:variant>
        <vt:i4>1115</vt:i4>
      </vt:variant>
      <vt:variant>
        <vt:i4>4</vt:i4>
      </vt:variant>
      <vt:variant>
        <vt:lpwstr>\\psf\Host\Volumes\C\teachsam\arb\texte_verfassen\images\schreibkonferenz_2.jpg</vt:lpwstr>
      </vt:variant>
      <vt:variant>
        <vt:lpwstr/>
      </vt:variant>
      <vt:variant>
        <vt:i4>8192020</vt:i4>
      </vt:variant>
      <vt:variant>
        <vt:i4>-1</vt:i4>
      </vt:variant>
      <vt:variant>
        <vt:i4>1115</vt:i4>
      </vt:variant>
      <vt:variant>
        <vt:i4>1</vt:i4>
      </vt:variant>
      <vt:variant>
        <vt:lpwstr>\\psf\Host\Volumes\C\teachsam\arb\texte_verfassen\images\schreibkonferenz_2_250.jpg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c:creator>
  <cp:lastModifiedBy>Gert Egle</cp:lastModifiedBy>
  <cp:revision>8</cp:revision>
  <cp:lastPrinted>2015-10-26T16:51:00Z</cp:lastPrinted>
  <dcterms:created xsi:type="dcterms:W3CDTF">2015-10-26T16:37:00Z</dcterms:created>
  <dcterms:modified xsi:type="dcterms:W3CDTF">2015-10-31T14:51:00Z</dcterms:modified>
</cp:coreProperties>
</file>