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3843" w14:textId="403A8084" w:rsidR="00732267" w:rsidRPr="00026D19" w:rsidRDefault="00026D19" w:rsidP="00026D19">
      <w:pPr>
        <w:pStyle w:val="berschrift1"/>
        <w:rPr>
          <w:rFonts w:asciiTheme="minorHAnsi" w:eastAsiaTheme="minorEastAsia" w:hAnsiTheme="minorHAnsi" w:cstheme="minorBidi"/>
          <w:b w:val="0"/>
          <w:bCs w:val="0"/>
          <w:color w:val="auto"/>
          <w:sz w:val="24"/>
          <w:szCs w:val="24"/>
        </w:rPr>
      </w:pPr>
      <w:r w:rsidRPr="00026D19">
        <w:rPr>
          <w:rFonts w:asciiTheme="minorHAnsi" w:eastAsiaTheme="minorEastAsia" w:hAnsiTheme="minorHAnsi" w:cstheme="minorBidi"/>
          <w:bCs w:val="0"/>
          <w:color w:val="auto"/>
          <w:sz w:val="32"/>
          <w:szCs w:val="24"/>
        </w:rPr>
        <w:t>Textvarianten: Blankvers und Prosa</w:t>
      </w:r>
      <w:r w:rsidR="00724DDB">
        <w:rPr>
          <w:rFonts w:asciiTheme="minorHAnsi" w:eastAsiaTheme="minorEastAsia" w:hAnsiTheme="minorHAnsi" w:cstheme="minorBidi"/>
          <w:bCs w:val="0"/>
          <w:color w:val="auto"/>
          <w:sz w:val="32"/>
          <w:szCs w:val="24"/>
        </w:rPr>
        <w:br/>
      </w:r>
    </w:p>
    <w:p w14:paraId="053D7B57" w14:textId="77777777" w:rsidR="00724DDB" w:rsidRPr="00280DE7" w:rsidRDefault="00724DDB" w:rsidP="00EE25CE">
      <w:pPr>
        <w:spacing w:after="60"/>
        <w:ind w:right="1126"/>
        <w:rPr>
          <w:sz w:val="48"/>
          <w:szCs w:val="20"/>
        </w:rPr>
        <w:sectPr w:rsidR="00724DDB" w:rsidRPr="00280DE7" w:rsidSect="004E5969">
          <w:headerReference w:type="even" r:id="rId9"/>
          <w:headerReference w:type="default" r:id="rId10"/>
          <w:footerReference w:type="even" r:id="rId11"/>
          <w:footerReference w:type="default" r:id="rId12"/>
          <w:type w:val="continuous"/>
          <w:pgSz w:w="11900" w:h="16840"/>
          <w:pgMar w:top="1418" w:right="1418" w:bottom="1134" w:left="1418" w:header="709" w:footer="709" w:gutter="0"/>
          <w:cols w:space="708"/>
          <w:docGrid w:linePitch="360"/>
        </w:sectPr>
      </w:pPr>
    </w:p>
    <w:tbl>
      <w:tblPr>
        <w:tblW w:w="5000" w:type="pct"/>
        <w:tblCellSpacing w:w="15" w:type="dxa"/>
        <w:tblCellMar>
          <w:top w:w="20" w:type="dxa"/>
          <w:left w:w="20" w:type="dxa"/>
          <w:bottom w:w="20" w:type="dxa"/>
          <w:right w:w="20" w:type="dxa"/>
        </w:tblCellMar>
        <w:tblLook w:val="04A0" w:firstRow="1" w:lastRow="0" w:firstColumn="1" w:lastColumn="0" w:noHBand="0" w:noVBand="1"/>
      </w:tblPr>
      <w:tblGrid>
        <w:gridCol w:w="9164"/>
      </w:tblGrid>
      <w:tr w:rsidR="00026D19" w:rsidRPr="00026D19" w14:paraId="248594AD" w14:textId="77777777" w:rsidTr="00026D19">
        <w:trPr>
          <w:tblCellSpacing w:w="15" w:type="dxa"/>
        </w:trPr>
        <w:tc>
          <w:tcPr>
            <w:tcW w:w="4550" w:type="pct"/>
            <w:vAlign w:val="center"/>
            <w:hideMark/>
          </w:tcPr>
          <w:p w14:paraId="462DB027" w14:textId="1A62AAAF" w:rsidR="00026D19" w:rsidRPr="00026D19" w:rsidRDefault="00026D19">
            <w:pPr>
              <w:rPr>
                <w:rFonts w:cs="Arial"/>
                <w:color w:val="000000"/>
                <w:sz w:val="24"/>
              </w:rPr>
            </w:pPr>
            <w:r w:rsidRPr="00026D19">
              <w:rPr>
                <w:rFonts w:cs="Arial"/>
                <w:color w:val="000000"/>
                <w:sz w:val="24"/>
              </w:rPr>
              <w:lastRenderedPageBreak/>
              <w:t>Die</w:t>
            </w:r>
            <w:hyperlink r:id="rId13" w:history="1">
              <w:r w:rsidRPr="00026D19">
                <w:rPr>
                  <w:rStyle w:val="apple-converted-space"/>
                  <w:rFonts w:cs="Arial"/>
                  <w:color w:val="0000FF"/>
                  <w:sz w:val="24"/>
                </w:rPr>
                <w:t> </w:t>
              </w:r>
              <w:r w:rsidRPr="00026D19">
                <w:rPr>
                  <w:rStyle w:val="Hyperlink"/>
                  <w:rFonts w:cs="Arial"/>
                  <w:sz w:val="24"/>
                  <w:u w:val="none"/>
                </w:rPr>
                <w:t>sprachliche Form</w:t>
              </w:r>
            </w:hyperlink>
            <w:r w:rsidRPr="00026D19">
              <w:rPr>
                <w:rFonts w:cs="Arial"/>
                <w:color w:val="000000"/>
                <w:sz w:val="24"/>
              </w:rPr>
              <w:t>, in der</w:t>
            </w:r>
            <w:r w:rsidRPr="00026D19">
              <w:rPr>
                <w:rStyle w:val="apple-converted-space"/>
                <w:rFonts w:cs="Arial"/>
                <w:color w:val="000000"/>
                <w:sz w:val="24"/>
              </w:rPr>
              <w:t> </w:t>
            </w:r>
            <w:hyperlink r:id="rId14" w:history="1">
              <w:r w:rsidRPr="00026D19">
                <w:rPr>
                  <w:rStyle w:val="Hyperlink"/>
                  <w:rFonts w:cs="Arial"/>
                  <w:sz w:val="24"/>
                  <w:u w:val="none"/>
                </w:rPr>
                <w:t>Lessing</w:t>
              </w:r>
            </w:hyperlink>
            <w:r w:rsidRPr="00026D19">
              <w:rPr>
                <w:rStyle w:val="apple-converted-space"/>
                <w:rFonts w:cs="Arial"/>
                <w:color w:val="000000"/>
                <w:sz w:val="24"/>
              </w:rPr>
              <w:t> </w:t>
            </w:r>
            <w:r w:rsidRPr="00026D19">
              <w:rPr>
                <w:rFonts w:cs="Arial"/>
                <w:color w:val="000000"/>
                <w:sz w:val="24"/>
              </w:rPr>
              <w:t>sein "dramatisches Gedicht" »</w:t>
            </w:r>
            <w:hyperlink r:id="rId15" w:history="1">
              <w:r w:rsidRPr="00026D19">
                <w:rPr>
                  <w:rStyle w:val="Hyperlink"/>
                  <w:rFonts w:cs="Arial"/>
                  <w:sz w:val="24"/>
                  <w:u w:val="none"/>
                </w:rPr>
                <w:t>Nathan der Weise</w:t>
              </w:r>
            </w:hyperlink>
            <w:r w:rsidRPr="00026D19">
              <w:rPr>
                <w:rFonts w:cs="Arial"/>
                <w:color w:val="000000"/>
                <w:sz w:val="24"/>
              </w:rPr>
              <w:t xml:space="preserve">« gestaltet, weist </w:t>
            </w:r>
            <w:proofErr w:type="spellStart"/>
            <w:r w:rsidRPr="00026D19">
              <w:rPr>
                <w:rFonts w:cs="Arial"/>
                <w:color w:val="000000"/>
                <w:sz w:val="24"/>
              </w:rPr>
              <w:t>Merkmale</w:t>
            </w:r>
            <w:hyperlink r:id="rId16" w:anchor="Gebundene Rede" w:history="1">
              <w:r w:rsidRPr="00026D19">
                <w:rPr>
                  <w:rStyle w:val="Hyperlink"/>
                  <w:rFonts w:cs="Arial"/>
                  <w:sz w:val="24"/>
                  <w:u w:val="none"/>
                </w:rPr>
                <w:t>gebundener</w:t>
              </w:r>
              <w:proofErr w:type="spellEnd"/>
              <w:r w:rsidRPr="00026D19">
                <w:rPr>
                  <w:rStyle w:val="Hyperlink"/>
                  <w:rFonts w:cs="Arial"/>
                  <w:sz w:val="24"/>
                  <w:u w:val="none"/>
                </w:rPr>
                <w:t xml:space="preserve"> Rede</w:t>
              </w:r>
            </w:hyperlink>
            <w:r w:rsidRPr="00026D19">
              <w:rPr>
                <w:rStyle w:val="apple-converted-space"/>
                <w:rFonts w:cs="Arial"/>
                <w:color w:val="000000"/>
                <w:sz w:val="24"/>
              </w:rPr>
              <w:t> </w:t>
            </w:r>
            <w:r w:rsidRPr="00026D19">
              <w:rPr>
                <w:rFonts w:cs="Arial"/>
                <w:color w:val="000000"/>
                <w:sz w:val="24"/>
              </w:rPr>
              <w:t>auf.. Er benutzt den so genannten</w:t>
            </w:r>
            <w:r w:rsidRPr="00026D19">
              <w:rPr>
                <w:rStyle w:val="apple-converted-space"/>
                <w:rFonts w:cs="Arial"/>
                <w:color w:val="000000"/>
                <w:sz w:val="24"/>
              </w:rPr>
              <w:t> </w:t>
            </w:r>
            <w:r w:rsidRPr="00026D19">
              <w:rPr>
                <w:rFonts w:cs="Arial"/>
                <w:b/>
                <w:bCs/>
                <w:color w:val="000000"/>
                <w:sz w:val="24"/>
              </w:rPr>
              <w:t>Blankvers</w:t>
            </w:r>
            <w:r w:rsidRPr="00026D19">
              <w:rPr>
                <w:rStyle w:val="apple-converted-space"/>
                <w:rFonts w:cs="Arial"/>
                <w:color w:val="000000"/>
                <w:sz w:val="24"/>
              </w:rPr>
              <w:t> </w:t>
            </w:r>
            <w:r w:rsidRPr="00026D19">
              <w:rPr>
                <w:rFonts w:cs="Arial"/>
                <w:color w:val="000000"/>
                <w:sz w:val="24"/>
              </w:rPr>
              <w:t>und führt ihn damit in das deutsche Drama ein. Anhand verschiedener Textvarianten lassen sich die Merkmale und die intendierte Wirkung dieses Gestaltungsmittels erkennen.</w:t>
            </w:r>
          </w:p>
          <w:p w14:paraId="61CB8FA6" w14:textId="77777777" w:rsidR="00026D19" w:rsidRPr="00026D19" w:rsidRDefault="00026D19">
            <w:pPr>
              <w:pStyle w:val="StandardWeb"/>
              <w:rPr>
                <w:rFonts w:asciiTheme="minorHAnsi" w:hAnsiTheme="minorHAnsi" w:cs="Arial"/>
                <w:color w:val="000000"/>
                <w:sz w:val="24"/>
              </w:rPr>
            </w:pPr>
            <w:r w:rsidRPr="00026D19">
              <w:rPr>
                <w:rFonts w:asciiTheme="minorHAnsi" w:hAnsiTheme="minorHAnsi" w:cs="Arial"/>
                <w:b/>
                <w:bCs/>
                <w:color w:val="000000"/>
                <w:sz w:val="24"/>
              </w:rPr>
              <w:t>Variante 1:</w:t>
            </w:r>
          </w:p>
          <w:p w14:paraId="5952B815" w14:textId="73A3C90B" w:rsidR="00026D19" w:rsidRPr="00026D19" w:rsidRDefault="00026D19">
            <w:pPr>
              <w:pStyle w:val="StandardWeb"/>
              <w:rPr>
                <w:rFonts w:asciiTheme="minorHAnsi" w:hAnsiTheme="minorHAnsi" w:cs="Arial"/>
                <w:color w:val="000000"/>
                <w:sz w:val="24"/>
              </w:rPr>
            </w:pPr>
            <w:hyperlink r:id="rId17" w:tgtFrame="_blank" w:history="1"/>
            <w:r w:rsidRPr="00026D19">
              <w:rPr>
                <w:rFonts w:asciiTheme="minorHAnsi" w:hAnsiTheme="minorHAnsi" w:cs="Arial"/>
                <w:color w:val="000000"/>
                <w:sz w:val="24"/>
              </w:rPr>
              <w:t>Nathan von der Reise kommend. Daja ihm entgegen.</w:t>
            </w:r>
          </w:p>
          <w:p w14:paraId="556CE33B" w14:textId="77777777" w:rsidR="00026D19" w:rsidRPr="00026D19" w:rsidRDefault="00026D19">
            <w:pPr>
              <w:pStyle w:val="StandardWeb"/>
              <w:rPr>
                <w:rFonts w:asciiTheme="minorHAnsi" w:hAnsiTheme="minorHAnsi" w:cs="Arial"/>
                <w:color w:val="000000"/>
                <w:sz w:val="24"/>
              </w:rPr>
            </w:pPr>
            <w:r w:rsidRPr="00026D19">
              <w:rPr>
                <w:rFonts w:asciiTheme="minorHAnsi" w:hAnsiTheme="minorHAnsi" w:cs="Arial"/>
                <w:color w:val="000000"/>
                <w:sz w:val="24"/>
              </w:rPr>
              <w:t>DAJA. Er ist es! Nathan! - Gott sei ewig Dank! Dass Ihr doch endlich einmal wiederkommt.</w:t>
            </w:r>
            <w:r w:rsidRPr="00026D19">
              <w:rPr>
                <w:rFonts w:asciiTheme="minorHAnsi" w:hAnsiTheme="minorHAnsi" w:cs="Arial"/>
                <w:color w:val="000000"/>
                <w:sz w:val="24"/>
              </w:rPr>
              <w:br/>
              <w:t>NATHAN. Ja, Daja; Gott sei Dank! Doch warum endlich? Hab ich denn eher wiederkommen wollen? Und wiederkommen können? Babylon ist von Jerusalem, wie ich den Weg, seitab bald rechts, bald links, zu nehmen bin genötigt worden, gut zweihundert Meilen; und Schulden einkassieren, ist gewiss auch kein Geschäft, das merklich fördert, das so von der Hand sich schlagen lässt.</w:t>
            </w:r>
            <w:r w:rsidRPr="00026D19">
              <w:rPr>
                <w:rFonts w:asciiTheme="minorHAnsi" w:hAnsiTheme="minorHAnsi" w:cs="Arial"/>
                <w:color w:val="000000"/>
                <w:sz w:val="24"/>
              </w:rPr>
              <w:br/>
              <w:t>DAJA. O Nathan, wie elend, elend hättet Ihr indes hier werden können! Euer Haus . . .</w:t>
            </w:r>
            <w:r w:rsidRPr="00026D19">
              <w:rPr>
                <w:rFonts w:asciiTheme="minorHAnsi" w:hAnsiTheme="minorHAnsi" w:cs="Arial"/>
                <w:color w:val="000000"/>
                <w:sz w:val="24"/>
              </w:rPr>
              <w:br/>
              <w:t xml:space="preserve">NATHAN. …das brannte. So hab ich schon vernommen. - Gebe Gott, </w:t>
            </w:r>
            <w:proofErr w:type="spellStart"/>
            <w:r w:rsidRPr="00026D19">
              <w:rPr>
                <w:rFonts w:asciiTheme="minorHAnsi" w:hAnsiTheme="minorHAnsi" w:cs="Arial"/>
                <w:color w:val="000000"/>
                <w:sz w:val="24"/>
              </w:rPr>
              <w:t>daß</w:t>
            </w:r>
            <w:proofErr w:type="spellEnd"/>
            <w:r w:rsidRPr="00026D19">
              <w:rPr>
                <w:rFonts w:asciiTheme="minorHAnsi" w:hAnsiTheme="minorHAnsi" w:cs="Arial"/>
                <w:color w:val="000000"/>
                <w:sz w:val="24"/>
              </w:rPr>
              <w:t xml:space="preserve"> ich nur alles schon vernommen habe!</w:t>
            </w:r>
            <w:r w:rsidRPr="00026D19">
              <w:rPr>
                <w:rFonts w:asciiTheme="minorHAnsi" w:hAnsiTheme="minorHAnsi" w:cs="Arial"/>
                <w:color w:val="000000"/>
                <w:sz w:val="24"/>
              </w:rPr>
              <w:br/>
              <w:t>DAJA. Und wäre leicht von Grund aus abgebrannt.</w:t>
            </w:r>
            <w:r w:rsidRPr="00026D19">
              <w:rPr>
                <w:rFonts w:asciiTheme="minorHAnsi" w:hAnsiTheme="minorHAnsi" w:cs="Arial"/>
                <w:color w:val="000000"/>
                <w:sz w:val="24"/>
              </w:rPr>
              <w:br/>
              <w:t>NATHAN. Dann, Daja, hätten wir ein neues uns gebaut; und ein bequemeres.</w:t>
            </w:r>
            <w:r w:rsidRPr="00026D19">
              <w:rPr>
                <w:rFonts w:asciiTheme="minorHAnsi" w:hAnsiTheme="minorHAnsi" w:cs="Arial"/>
                <w:color w:val="000000"/>
                <w:sz w:val="24"/>
              </w:rPr>
              <w:br/>
              <w:t>DAJA. Schon wahr! - Doch Recha wär' bei einem Haare mit verbrannt.</w:t>
            </w:r>
            <w:r w:rsidRPr="00026D19">
              <w:rPr>
                <w:rFonts w:asciiTheme="minorHAnsi" w:hAnsiTheme="minorHAnsi" w:cs="Arial"/>
                <w:color w:val="000000"/>
                <w:sz w:val="24"/>
              </w:rPr>
              <w:br/>
              <w:t>NATHAN. Verbrannt? Wer? meine Recha? sie? Das hab ich nicht gehört. - Nun dann! So hätte ich keines Hauses mehr bedurft. - Verbrannt! Bei einem Haare! - Ha! sie ist es wohl! Ist wirklich wohl verbrannt! Sag nur heraus! Heraus nur! - Töte mich: und martre mich nicht länger. - Ja, sie ist verbrannt.</w:t>
            </w:r>
            <w:r w:rsidRPr="00026D19">
              <w:rPr>
                <w:rFonts w:asciiTheme="minorHAnsi" w:hAnsiTheme="minorHAnsi" w:cs="Arial"/>
                <w:color w:val="000000"/>
                <w:sz w:val="24"/>
              </w:rPr>
              <w:br/>
              <w:t>DAJA. Wenn sie es wäre, würdet Ihr von mir es hören?</w:t>
            </w:r>
            <w:r w:rsidRPr="00026D19">
              <w:rPr>
                <w:rFonts w:asciiTheme="minorHAnsi" w:hAnsiTheme="minorHAnsi" w:cs="Arial"/>
                <w:color w:val="000000"/>
                <w:sz w:val="24"/>
              </w:rPr>
              <w:br/>
              <w:t>NATHAN. Warum erschreckest du mich denn? - O Recha! O meine Recha!</w:t>
            </w:r>
          </w:p>
          <w:p w14:paraId="4D5633F6" w14:textId="77777777" w:rsidR="00026D19" w:rsidRPr="00026D19" w:rsidRDefault="00026D19">
            <w:pPr>
              <w:pStyle w:val="StandardWeb"/>
              <w:rPr>
                <w:rFonts w:asciiTheme="minorHAnsi" w:hAnsiTheme="minorHAnsi" w:cs="Arial"/>
                <w:color w:val="000000"/>
                <w:sz w:val="24"/>
              </w:rPr>
            </w:pPr>
            <w:r w:rsidRPr="00026D19">
              <w:rPr>
                <w:rFonts w:asciiTheme="minorHAnsi" w:hAnsiTheme="minorHAnsi" w:cs="Arial"/>
                <w:b/>
                <w:bCs/>
                <w:color w:val="000000"/>
                <w:sz w:val="24"/>
              </w:rPr>
              <w:t>Variante 2 (Originalfassung):</w:t>
            </w:r>
          </w:p>
          <w:p w14:paraId="7F1442EC" w14:textId="77777777" w:rsidR="00026D19" w:rsidRPr="00026D19" w:rsidRDefault="00026D19" w:rsidP="00026D19">
            <w:pPr>
              <w:pStyle w:val="StandardWeb"/>
              <w:ind w:left="708"/>
              <w:rPr>
                <w:rFonts w:asciiTheme="minorHAnsi" w:hAnsiTheme="minorHAnsi" w:cs="Arial"/>
                <w:i/>
                <w:color w:val="000000"/>
                <w:sz w:val="24"/>
              </w:rPr>
            </w:pPr>
            <w:r w:rsidRPr="00026D19">
              <w:rPr>
                <w:rFonts w:asciiTheme="minorHAnsi" w:hAnsiTheme="minorHAnsi" w:cs="Arial"/>
                <w:i/>
                <w:color w:val="000000"/>
                <w:sz w:val="24"/>
              </w:rPr>
              <w:t>Nathan von der Reise kommend. Daja ihm entgegen.</w:t>
            </w:r>
          </w:p>
          <w:p w14:paraId="475860C7" w14:textId="77777777" w:rsidR="00026D19" w:rsidRPr="00026D19" w:rsidRDefault="00026D19" w:rsidP="00026D19">
            <w:pPr>
              <w:pStyle w:val="StandardWeb"/>
              <w:ind w:left="708"/>
              <w:rPr>
                <w:rFonts w:asciiTheme="minorHAnsi" w:hAnsiTheme="minorHAnsi" w:cs="Arial"/>
                <w:color w:val="000000"/>
                <w:sz w:val="24"/>
              </w:rPr>
            </w:pPr>
            <w:r w:rsidRPr="00026D19">
              <w:rPr>
                <w:rFonts w:asciiTheme="minorHAnsi" w:hAnsiTheme="minorHAnsi" w:cs="Arial"/>
                <w:color w:val="000000"/>
                <w:sz w:val="24"/>
              </w:rPr>
              <w:t>DAJA. Er ist es! Nathan! - Gott sei ewig Dank,</w:t>
            </w:r>
            <w:r w:rsidRPr="00026D19">
              <w:rPr>
                <w:rFonts w:asciiTheme="minorHAnsi" w:hAnsiTheme="minorHAnsi" w:cs="Arial"/>
                <w:color w:val="000000"/>
                <w:sz w:val="24"/>
              </w:rPr>
              <w:br/>
              <w:t>   Dass Ihr doch endlich einmal wiederkommt.</w:t>
            </w:r>
            <w:r w:rsidRPr="00026D19">
              <w:rPr>
                <w:rFonts w:asciiTheme="minorHAnsi" w:hAnsiTheme="minorHAnsi" w:cs="Arial"/>
                <w:color w:val="000000"/>
                <w:sz w:val="24"/>
              </w:rPr>
              <w:br/>
              <w:t>NATHAN.</w:t>
            </w:r>
            <w:r w:rsidRPr="00026D19">
              <w:rPr>
                <w:rFonts w:asciiTheme="minorHAnsi" w:hAnsiTheme="minorHAnsi" w:cs="Arial"/>
                <w:color w:val="000000"/>
                <w:sz w:val="24"/>
              </w:rPr>
              <w:br/>
              <w:t>   Ja, Daja; Gott sei Dank! Doch warum endlich?</w:t>
            </w:r>
            <w:r w:rsidRPr="00026D19">
              <w:rPr>
                <w:rFonts w:asciiTheme="minorHAnsi" w:hAnsiTheme="minorHAnsi" w:cs="Arial"/>
                <w:color w:val="000000"/>
                <w:sz w:val="24"/>
              </w:rPr>
              <w:br/>
              <w:t>   Hab ich denn eher wiederkommen wollen?</w:t>
            </w:r>
            <w:r w:rsidRPr="00026D19">
              <w:rPr>
                <w:rFonts w:asciiTheme="minorHAnsi" w:hAnsiTheme="minorHAnsi" w:cs="Arial"/>
                <w:color w:val="000000"/>
                <w:sz w:val="24"/>
              </w:rPr>
              <w:br/>
              <w:t>   Und wiederkommen können? Babylon</w:t>
            </w:r>
            <w:r w:rsidRPr="00026D19">
              <w:rPr>
                <w:rFonts w:asciiTheme="minorHAnsi" w:hAnsiTheme="minorHAnsi" w:cs="Arial"/>
                <w:color w:val="000000"/>
                <w:sz w:val="24"/>
              </w:rPr>
              <w:br/>
              <w:t>   Ist von Jerusalem, wie ich den Weg,</w:t>
            </w:r>
            <w:r w:rsidRPr="00026D19">
              <w:rPr>
                <w:rFonts w:asciiTheme="minorHAnsi" w:hAnsiTheme="minorHAnsi" w:cs="Arial"/>
                <w:color w:val="000000"/>
                <w:sz w:val="24"/>
              </w:rPr>
              <w:br/>
              <w:t>   Seitab bald rechts, bald links, zu nehmen bin</w:t>
            </w:r>
            <w:r w:rsidRPr="00026D19">
              <w:rPr>
                <w:rFonts w:asciiTheme="minorHAnsi" w:hAnsiTheme="minorHAnsi" w:cs="Arial"/>
                <w:color w:val="000000"/>
                <w:sz w:val="24"/>
              </w:rPr>
              <w:br/>
              <w:t>   Genötigt worden, gut zweihundert Meilen;</w:t>
            </w:r>
            <w:r w:rsidRPr="00026D19">
              <w:rPr>
                <w:rFonts w:asciiTheme="minorHAnsi" w:hAnsiTheme="minorHAnsi" w:cs="Arial"/>
                <w:color w:val="000000"/>
                <w:sz w:val="24"/>
              </w:rPr>
              <w:br/>
              <w:t>   Und Schulden einkassieren, ist gewiss</w:t>
            </w:r>
            <w:r w:rsidRPr="00026D19">
              <w:rPr>
                <w:rFonts w:asciiTheme="minorHAnsi" w:hAnsiTheme="minorHAnsi" w:cs="Arial"/>
                <w:color w:val="000000"/>
                <w:sz w:val="24"/>
              </w:rPr>
              <w:br/>
              <w:t xml:space="preserve">   </w:t>
            </w:r>
            <w:proofErr w:type="spellStart"/>
            <w:r w:rsidRPr="00026D19">
              <w:rPr>
                <w:rFonts w:asciiTheme="minorHAnsi" w:hAnsiTheme="minorHAnsi" w:cs="Arial"/>
                <w:color w:val="000000"/>
                <w:sz w:val="24"/>
              </w:rPr>
              <w:t>Auch</w:t>
            </w:r>
            <w:proofErr w:type="spellEnd"/>
            <w:r w:rsidRPr="00026D19">
              <w:rPr>
                <w:rFonts w:asciiTheme="minorHAnsi" w:hAnsiTheme="minorHAnsi" w:cs="Arial"/>
                <w:color w:val="000000"/>
                <w:sz w:val="24"/>
              </w:rPr>
              <w:t xml:space="preserve"> kein Geschäft, das merklich fördert, das          10</w:t>
            </w:r>
            <w:r w:rsidRPr="00026D19">
              <w:rPr>
                <w:rFonts w:asciiTheme="minorHAnsi" w:hAnsiTheme="minorHAnsi" w:cs="Arial"/>
                <w:color w:val="000000"/>
                <w:sz w:val="24"/>
              </w:rPr>
              <w:br/>
              <w:t>   So von der Hand sich schlagen lässt.</w:t>
            </w:r>
            <w:r w:rsidRPr="00026D19">
              <w:rPr>
                <w:rFonts w:asciiTheme="minorHAnsi" w:hAnsiTheme="minorHAnsi" w:cs="Arial"/>
                <w:color w:val="000000"/>
                <w:sz w:val="24"/>
              </w:rPr>
              <w:br/>
              <w:t>DAJA.                                  O Nathan,</w:t>
            </w:r>
            <w:r w:rsidRPr="00026D19">
              <w:rPr>
                <w:rFonts w:asciiTheme="minorHAnsi" w:hAnsiTheme="minorHAnsi" w:cs="Arial"/>
                <w:color w:val="000000"/>
                <w:sz w:val="24"/>
              </w:rPr>
              <w:br/>
              <w:t>   Wie elend, elend hättet Ihr indes</w:t>
            </w:r>
            <w:r w:rsidRPr="00026D19">
              <w:rPr>
                <w:rFonts w:asciiTheme="minorHAnsi" w:hAnsiTheme="minorHAnsi" w:cs="Arial"/>
                <w:color w:val="000000"/>
                <w:sz w:val="24"/>
              </w:rPr>
              <w:br/>
              <w:t>   Hier werden können! Euer Haus . . .</w:t>
            </w:r>
            <w:r w:rsidRPr="00026D19">
              <w:rPr>
                <w:rFonts w:asciiTheme="minorHAnsi" w:hAnsiTheme="minorHAnsi" w:cs="Arial"/>
                <w:color w:val="000000"/>
                <w:sz w:val="24"/>
              </w:rPr>
              <w:br/>
              <w:t>NATHAN.                               Das brannte.</w:t>
            </w:r>
            <w:r w:rsidRPr="00026D19">
              <w:rPr>
                <w:rFonts w:asciiTheme="minorHAnsi" w:hAnsiTheme="minorHAnsi" w:cs="Arial"/>
                <w:color w:val="000000"/>
                <w:sz w:val="24"/>
              </w:rPr>
              <w:br/>
              <w:t>   So hab ich schon vernommen. - Gebe Gott,</w:t>
            </w:r>
            <w:r w:rsidRPr="00026D19">
              <w:rPr>
                <w:rFonts w:asciiTheme="minorHAnsi" w:hAnsiTheme="minorHAnsi" w:cs="Arial"/>
                <w:color w:val="000000"/>
                <w:sz w:val="24"/>
              </w:rPr>
              <w:br/>
              <w:t>   Dass ich nur alles schon vernommen habe!</w:t>
            </w:r>
            <w:r w:rsidRPr="00026D19">
              <w:rPr>
                <w:rFonts w:asciiTheme="minorHAnsi" w:hAnsiTheme="minorHAnsi" w:cs="Arial"/>
                <w:color w:val="000000"/>
                <w:sz w:val="24"/>
              </w:rPr>
              <w:br/>
              <w:t>DAJA. Und wäre leicht von Grund aus abgebrannt.</w:t>
            </w:r>
            <w:r w:rsidRPr="00026D19">
              <w:rPr>
                <w:rFonts w:asciiTheme="minorHAnsi" w:hAnsiTheme="minorHAnsi" w:cs="Arial"/>
                <w:color w:val="000000"/>
                <w:sz w:val="24"/>
              </w:rPr>
              <w:br/>
              <w:t>NATHAN. Dann, Daja, hätten wir ein neues uns</w:t>
            </w:r>
            <w:bookmarkStart w:id="0" w:name="_GoBack"/>
            <w:bookmarkEnd w:id="0"/>
            <w:r w:rsidRPr="00026D19">
              <w:rPr>
                <w:rFonts w:asciiTheme="minorHAnsi" w:hAnsiTheme="minorHAnsi" w:cs="Arial"/>
                <w:color w:val="000000"/>
                <w:sz w:val="24"/>
              </w:rPr>
              <w:br/>
              <w:t>   Gebaut; und ein bequemeres.</w:t>
            </w:r>
            <w:r w:rsidRPr="00026D19">
              <w:rPr>
                <w:rFonts w:asciiTheme="minorHAnsi" w:hAnsiTheme="minorHAnsi" w:cs="Arial"/>
                <w:color w:val="000000"/>
                <w:sz w:val="24"/>
              </w:rPr>
              <w:br/>
              <w:t>DAJA.                         Schon wahr! -</w:t>
            </w:r>
            <w:r w:rsidRPr="00026D19">
              <w:rPr>
                <w:rFonts w:asciiTheme="minorHAnsi" w:hAnsiTheme="minorHAnsi" w:cs="Arial"/>
                <w:color w:val="000000"/>
                <w:sz w:val="24"/>
              </w:rPr>
              <w:br/>
              <w:t>   Doch Recha wär' bei einem Haare mit</w:t>
            </w:r>
            <w:r w:rsidRPr="00026D19">
              <w:rPr>
                <w:rFonts w:asciiTheme="minorHAnsi" w:hAnsiTheme="minorHAnsi" w:cs="Arial"/>
                <w:color w:val="000000"/>
                <w:sz w:val="24"/>
              </w:rPr>
              <w:br/>
              <w:t>   Verbrannt.</w:t>
            </w:r>
            <w:r w:rsidRPr="00026D19">
              <w:rPr>
                <w:rFonts w:asciiTheme="minorHAnsi" w:hAnsiTheme="minorHAnsi" w:cs="Arial"/>
                <w:color w:val="000000"/>
                <w:sz w:val="24"/>
              </w:rPr>
              <w:br/>
              <w:t>NATHAN.      Verbrannt? Wer? meine Recha? sie? -     20</w:t>
            </w:r>
            <w:r w:rsidRPr="00026D19">
              <w:rPr>
                <w:rFonts w:asciiTheme="minorHAnsi" w:hAnsiTheme="minorHAnsi" w:cs="Arial"/>
                <w:color w:val="000000"/>
                <w:sz w:val="24"/>
              </w:rPr>
              <w:br/>
              <w:t>   Das hab ich nicht gehört. - Nun dann! So hätte</w:t>
            </w:r>
            <w:r w:rsidRPr="00026D19">
              <w:rPr>
                <w:rFonts w:asciiTheme="minorHAnsi" w:hAnsiTheme="minorHAnsi" w:cs="Arial"/>
                <w:color w:val="000000"/>
                <w:sz w:val="24"/>
              </w:rPr>
              <w:br/>
              <w:t>   Ich keines Hauses mehr bedurft. - Verbrannt</w:t>
            </w:r>
            <w:r w:rsidRPr="00026D19">
              <w:rPr>
                <w:rFonts w:asciiTheme="minorHAnsi" w:hAnsiTheme="minorHAnsi" w:cs="Arial"/>
                <w:color w:val="000000"/>
                <w:sz w:val="24"/>
              </w:rPr>
              <w:br/>
              <w:t>   Bei einem Haare! - Ha! sie ist es wohl!</w:t>
            </w:r>
            <w:r w:rsidRPr="00026D19">
              <w:rPr>
                <w:rFonts w:asciiTheme="minorHAnsi" w:hAnsiTheme="minorHAnsi" w:cs="Arial"/>
                <w:color w:val="000000"/>
                <w:sz w:val="24"/>
              </w:rPr>
              <w:br/>
              <w:t>   Ist wirklich wohl verbrannt! - Sag nur heraus!</w:t>
            </w:r>
            <w:r w:rsidRPr="00026D19">
              <w:rPr>
                <w:rFonts w:asciiTheme="minorHAnsi" w:hAnsiTheme="minorHAnsi" w:cs="Arial"/>
                <w:color w:val="000000"/>
                <w:sz w:val="24"/>
              </w:rPr>
              <w:br/>
              <w:t>   Heraus nur! - Töte mich: und martre mich</w:t>
            </w:r>
            <w:r w:rsidRPr="00026D19">
              <w:rPr>
                <w:rFonts w:asciiTheme="minorHAnsi" w:hAnsiTheme="minorHAnsi" w:cs="Arial"/>
                <w:color w:val="000000"/>
                <w:sz w:val="24"/>
              </w:rPr>
              <w:br/>
              <w:t xml:space="preserve">   </w:t>
            </w:r>
            <w:proofErr w:type="spellStart"/>
            <w:r w:rsidRPr="00026D19">
              <w:rPr>
                <w:rFonts w:asciiTheme="minorHAnsi" w:hAnsiTheme="minorHAnsi" w:cs="Arial"/>
                <w:color w:val="000000"/>
                <w:sz w:val="24"/>
              </w:rPr>
              <w:t>Nicht</w:t>
            </w:r>
            <w:proofErr w:type="spellEnd"/>
            <w:r w:rsidRPr="00026D19">
              <w:rPr>
                <w:rFonts w:asciiTheme="minorHAnsi" w:hAnsiTheme="minorHAnsi" w:cs="Arial"/>
                <w:color w:val="000000"/>
                <w:sz w:val="24"/>
              </w:rPr>
              <w:t xml:space="preserve"> länger. - Ja, sie ist verbrannt.</w:t>
            </w:r>
            <w:r w:rsidRPr="00026D19">
              <w:rPr>
                <w:rFonts w:asciiTheme="minorHAnsi" w:hAnsiTheme="minorHAnsi" w:cs="Arial"/>
                <w:color w:val="000000"/>
                <w:sz w:val="24"/>
              </w:rPr>
              <w:br/>
              <w:t>DAJA.                                             Wenn sie</w:t>
            </w:r>
            <w:r w:rsidRPr="00026D19">
              <w:rPr>
                <w:rFonts w:asciiTheme="minorHAnsi" w:hAnsiTheme="minorHAnsi" w:cs="Arial"/>
                <w:color w:val="000000"/>
                <w:sz w:val="24"/>
              </w:rPr>
              <w:br/>
              <w:t>   Es wäre, würdet Ihr von mir es hören?</w:t>
            </w:r>
            <w:r w:rsidRPr="00026D19">
              <w:rPr>
                <w:rFonts w:asciiTheme="minorHAnsi" w:hAnsiTheme="minorHAnsi" w:cs="Arial"/>
                <w:color w:val="000000"/>
                <w:sz w:val="24"/>
              </w:rPr>
              <w:br/>
              <w:t>NATHAN.</w:t>
            </w:r>
            <w:r w:rsidRPr="00026D19">
              <w:rPr>
                <w:rFonts w:asciiTheme="minorHAnsi" w:hAnsiTheme="minorHAnsi" w:cs="Arial"/>
                <w:color w:val="000000"/>
                <w:sz w:val="24"/>
              </w:rPr>
              <w:br/>
              <w:t>   Warum erschreckest du mich denn? - O Recha!</w:t>
            </w:r>
            <w:r w:rsidRPr="00026D19">
              <w:rPr>
                <w:rFonts w:asciiTheme="minorHAnsi" w:hAnsiTheme="minorHAnsi" w:cs="Arial"/>
                <w:color w:val="000000"/>
                <w:sz w:val="24"/>
              </w:rPr>
              <w:br/>
              <w:t>   O meine Recha!</w:t>
            </w:r>
          </w:p>
        </w:tc>
      </w:tr>
    </w:tbl>
    <w:p w14:paraId="4FB291E9" w14:textId="79DD64FD" w:rsidR="00305712" w:rsidRPr="00305712" w:rsidRDefault="00305712" w:rsidP="00305712">
      <w:pPr>
        <w:spacing w:after="60"/>
        <w:ind w:right="1126"/>
        <w:rPr>
          <w:sz w:val="22"/>
          <w:szCs w:val="22"/>
        </w:rPr>
      </w:pPr>
      <w:r w:rsidRPr="00305712">
        <w:rPr>
          <w:sz w:val="22"/>
          <w:szCs w:val="22"/>
        </w:rPr>
        <w:t>.</w:t>
      </w:r>
    </w:p>
    <w:p w14:paraId="23B87D98" w14:textId="6DB309BA" w:rsidR="00EE25CE" w:rsidRPr="00EE25CE" w:rsidRDefault="00EE25CE" w:rsidP="0032221C">
      <w:pPr>
        <w:spacing w:after="60"/>
        <w:ind w:right="1126"/>
        <w:rPr>
          <w:sz w:val="22"/>
          <w:szCs w:val="22"/>
        </w:rPr>
        <w:sectPr w:rsidR="00EE25CE" w:rsidRPr="00EE25CE" w:rsidSect="00EE25CE">
          <w:type w:val="continuous"/>
          <w:pgSz w:w="11900" w:h="16840"/>
          <w:pgMar w:top="1418" w:right="1418" w:bottom="1134" w:left="1418" w:header="709" w:footer="709" w:gutter="0"/>
          <w:lnNumType w:countBy="5" w:restart="newSection"/>
          <w:cols w:space="708"/>
          <w:docGrid w:linePitch="360"/>
        </w:sectPr>
      </w:pPr>
    </w:p>
    <w:p w14:paraId="16CB4ABE" w14:textId="77777777" w:rsidR="007077CB" w:rsidRPr="00EE25CE" w:rsidRDefault="007077CB" w:rsidP="00724DDB">
      <w:pPr>
        <w:spacing w:after="60"/>
        <w:ind w:right="1409"/>
        <w:rPr>
          <w:sz w:val="6"/>
          <w:szCs w:val="20"/>
        </w:rPr>
      </w:pPr>
    </w:p>
    <w:p w14:paraId="3952EE31" w14:textId="77777777" w:rsidR="00DE74CC" w:rsidRPr="00EE25CE" w:rsidRDefault="00DE74CC" w:rsidP="0003382B">
      <w:pPr>
        <w:rPr>
          <w:rFonts w:asciiTheme="majorHAnsi" w:hAnsiTheme="majorHAnsi"/>
          <w:b/>
          <w:sz w:val="10"/>
        </w:rPr>
      </w:pPr>
    </w:p>
    <w:p w14:paraId="2A63977D" w14:textId="77777777" w:rsidR="002067BD" w:rsidRPr="00280DE7" w:rsidRDefault="004E5969" w:rsidP="0003382B">
      <w:pPr>
        <w:rPr>
          <w:rFonts w:asciiTheme="majorHAnsi" w:hAnsiTheme="majorHAnsi"/>
          <w:b/>
          <w:sz w:val="28"/>
        </w:rPr>
      </w:pPr>
      <w:r w:rsidRPr="00280DE7">
        <w:rPr>
          <w:rFonts w:asciiTheme="majorHAnsi" w:hAnsiTheme="majorHAnsi"/>
          <w:b/>
          <w:sz w:val="28"/>
        </w:rPr>
        <w:t>Arbeitsanregungen:</w:t>
      </w:r>
    </w:p>
    <w:p w14:paraId="18359428" w14:textId="77777777" w:rsidR="002067BD" w:rsidRDefault="002067BD" w:rsidP="0003382B">
      <w:pPr>
        <w:rPr>
          <w:rFonts w:asciiTheme="majorHAnsi" w:hAnsiTheme="majorHAnsi"/>
          <w:b/>
          <w:sz w:val="22"/>
        </w:rPr>
      </w:pPr>
    </w:p>
    <w:p w14:paraId="3D6AA2FB" w14:textId="77777777" w:rsidR="00026D19" w:rsidRPr="00026D19" w:rsidRDefault="00026D19" w:rsidP="00026D19">
      <w:pPr>
        <w:numPr>
          <w:ilvl w:val="0"/>
          <w:numId w:val="44"/>
        </w:numPr>
        <w:rPr>
          <w:rFonts w:asciiTheme="majorHAnsi" w:hAnsiTheme="majorHAnsi"/>
          <w:sz w:val="24"/>
        </w:rPr>
      </w:pPr>
      <w:hyperlink r:id="rId18" w:anchor="vergleichen" w:history="1">
        <w:r w:rsidRPr="00026D19">
          <w:rPr>
            <w:rStyle w:val="Hyperlink"/>
            <w:rFonts w:asciiTheme="majorHAnsi" w:hAnsiTheme="majorHAnsi"/>
            <w:sz w:val="24"/>
            <w:u w:val="none"/>
          </w:rPr>
          <w:t>Vergleichen Sie</w:t>
        </w:r>
      </w:hyperlink>
      <w:r w:rsidRPr="00026D19">
        <w:rPr>
          <w:rFonts w:asciiTheme="majorHAnsi" w:hAnsiTheme="majorHAnsi"/>
          <w:sz w:val="24"/>
        </w:rPr>
        <w:t> die beiden Textvarianten miteinander und arbeiten Sie die Unterschiede in Form und Wirkung heraus.</w:t>
      </w:r>
    </w:p>
    <w:p w14:paraId="3EFB5F1C" w14:textId="77777777" w:rsidR="00026D19" w:rsidRPr="00026D19" w:rsidRDefault="00026D19" w:rsidP="00026D19">
      <w:pPr>
        <w:numPr>
          <w:ilvl w:val="0"/>
          <w:numId w:val="44"/>
        </w:numPr>
        <w:rPr>
          <w:rFonts w:asciiTheme="majorHAnsi" w:hAnsiTheme="majorHAnsi"/>
          <w:sz w:val="24"/>
        </w:rPr>
      </w:pPr>
      <w:r w:rsidRPr="00026D19">
        <w:rPr>
          <w:rFonts w:asciiTheme="majorHAnsi" w:hAnsiTheme="majorHAnsi"/>
          <w:sz w:val="24"/>
        </w:rPr>
        <w:t>Verfassen Sie im Anschluss daran, eine sprachlich modernisierte </w:t>
      </w:r>
      <w:hyperlink r:id="rId19" w:anchor="Prosa" w:history="1">
        <w:r w:rsidRPr="00026D19">
          <w:rPr>
            <w:rStyle w:val="Hyperlink"/>
            <w:rFonts w:asciiTheme="majorHAnsi" w:hAnsiTheme="majorHAnsi"/>
            <w:sz w:val="24"/>
            <w:u w:val="none"/>
          </w:rPr>
          <w:t>Prosafassung </w:t>
        </w:r>
      </w:hyperlink>
      <w:r w:rsidRPr="00026D19">
        <w:rPr>
          <w:rFonts w:asciiTheme="majorHAnsi" w:hAnsiTheme="majorHAnsi"/>
          <w:sz w:val="24"/>
        </w:rPr>
        <w:t>des Textes. </w:t>
      </w:r>
    </w:p>
    <w:p w14:paraId="4C7C8C8A" w14:textId="461ACD3D" w:rsidR="00026D19" w:rsidRPr="00026D19" w:rsidRDefault="00026D19" w:rsidP="00026D19">
      <w:pPr>
        <w:numPr>
          <w:ilvl w:val="0"/>
          <w:numId w:val="44"/>
        </w:numPr>
        <w:rPr>
          <w:rFonts w:asciiTheme="majorHAnsi" w:hAnsiTheme="majorHAnsi"/>
          <w:sz w:val="24"/>
        </w:rPr>
      </w:pPr>
      <w:r w:rsidRPr="00026D19">
        <w:rPr>
          <w:rFonts w:asciiTheme="majorHAnsi" w:hAnsiTheme="majorHAnsi"/>
          <w:sz w:val="24"/>
        </w:rPr>
        <w:t>Ziehen Sie zum Vergleich auch die travestierende Überarbeitung des Textes in den "Bockstarken Klassikern" heran. Welche Absichten verfolgt im Vergleich zu ihrer Prosafassung die </w:t>
      </w:r>
      <w:hyperlink r:id="rId20" w:anchor="Travestie" w:history="1">
        <w:r w:rsidRPr="00026D19">
          <w:rPr>
            <w:rStyle w:val="Hyperlink"/>
            <w:rFonts w:asciiTheme="majorHAnsi" w:hAnsiTheme="majorHAnsi"/>
            <w:sz w:val="24"/>
            <w:u w:val="none"/>
          </w:rPr>
          <w:t>Travestie</w:t>
        </w:r>
      </w:hyperlink>
      <w:r w:rsidRPr="00026D19">
        <w:rPr>
          <w:rFonts w:asciiTheme="majorHAnsi" w:hAnsiTheme="majorHAnsi"/>
          <w:sz w:val="24"/>
        </w:rPr>
        <w:t>?</w:t>
      </w:r>
      <w:r w:rsidRPr="00026D19">
        <w:rPr>
          <w:rFonts w:asciiTheme="majorHAnsi" w:hAnsiTheme="majorHAnsi"/>
          <w:sz w:val="24"/>
        </w:rPr>
        <w:br/>
      </w:r>
    </w:p>
    <w:p w14:paraId="6F7F6F0A" w14:textId="77777777" w:rsidR="00EE25CE" w:rsidRPr="00280DE7" w:rsidRDefault="00EE25CE" w:rsidP="00EE25CE">
      <w:pPr>
        <w:ind w:left="360"/>
        <w:rPr>
          <w:rFonts w:asciiTheme="majorHAnsi" w:eastAsia="Times New Roman" w:hAnsiTheme="majorHAnsi" w:cs="Times New Roman"/>
          <w:sz w:val="24"/>
        </w:rPr>
      </w:pPr>
      <w:r w:rsidRPr="00280DE7">
        <w:rPr>
          <w:rFonts w:asciiTheme="majorHAnsi" w:eastAsia="Times New Roman" w:hAnsiTheme="majorHAnsi" w:cs="Times New Roman"/>
          <w:sz w:val="24"/>
        </w:rPr>
        <w:t> →</w:t>
      </w:r>
      <w:proofErr w:type="spellStart"/>
      <w:r w:rsidRPr="00280DE7">
        <w:rPr>
          <w:rFonts w:asciiTheme="majorHAnsi" w:eastAsia="Times New Roman" w:hAnsiTheme="majorHAnsi" w:cs="Times New Roman"/>
          <w:sz w:val="24"/>
        </w:rPr>
        <w:fldChar w:fldCharType="begin"/>
      </w:r>
      <w:r w:rsidRPr="00280DE7">
        <w:rPr>
          <w:rFonts w:asciiTheme="majorHAnsi" w:eastAsia="Times New Roman" w:hAnsiTheme="majorHAnsi" w:cs="Times New Roman"/>
          <w:sz w:val="24"/>
        </w:rPr>
        <w:instrText xml:space="preserve"> HYPERLINK "http://www.teachsam.de/arb/operatoren/Operatoren_D/arb_op_d_bawue.htm" </w:instrText>
      </w:r>
      <w:r w:rsidRPr="00280DE7">
        <w:rPr>
          <w:rFonts w:asciiTheme="majorHAnsi" w:eastAsia="Times New Roman" w:hAnsiTheme="majorHAnsi" w:cs="Times New Roman"/>
          <w:sz w:val="24"/>
        </w:rPr>
        <w:fldChar w:fldCharType="separate"/>
      </w:r>
      <w:r w:rsidRPr="00280DE7">
        <w:rPr>
          <w:rStyle w:val="Hyperlink"/>
          <w:rFonts w:asciiTheme="majorHAnsi" w:eastAsia="Times New Roman" w:hAnsiTheme="majorHAnsi" w:cs="Times New Roman"/>
          <w:sz w:val="24"/>
          <w:u w:val="none"/>
        </w:rPr>
        <w:t>Operatorenkatalog</w:t>
      </w:r>
      <w:proofErr w:type="spellEnd"/>
      <w:r w:rsidRPr="00280DE7">
        <w:rPr>
          <w:rStyle w:val="Hyperlink"/>
          <w:rFonts w:asciiTheme="majorHAnsi" w:eastAsia="Times New Roman" w:hAnsiTheme="majorHAnsi" w:cs="Times New Roman"/>
          <w:sz w:val="24"/>
          <w:u w:val="none"/>
        </w:rPr>
        <w:t xml:space="preserve"> des Landes Baden-Württemberg</w:t>
      </w:r>
      <w:r w:rsidRPr="00280DE7">
        <w:rPr>
          <w:rFonts w:asciiTheme="majorHAnsi" w:eastAsia="Times New Roman" w:hAnsiTheme="majorHAnsi" w:cs="Times New Roman"/>
          <w:sz w:val="24"/>
        </w:rPr>
        <w:fldChar w:fldCharType="end"/>
      </w:r>
      <w:r w:rsidRPr="00280DE7">
        <w:rPr>
          <w:rFonts w:asciiTheme="majorHAnsi" w:eastAsia="Times New Roman" w:hAnsiTheme="majorHAnsi" w:cs="Times New Roman"/>
          <w:sz w:val="24"/>
        </w:rPr>
        <w:t>)</w:t>
      </w:r>
    </w:p>
    <w:p w14:paraId="5A817D33" w14:textId="77777777" w:rsidR="002067BD" w:rsidRDefault="002067BD" w:rsidP="0003382B">
      <w:pPr>
        <w:rPr>
          <w:rFonts w:asciiTheme="majorHAnsi" w:hAnsiTheme="majorHAnsi"/>
          <w:b/>
          <w:sz w:val="22"/>
        </w:rPr>
      </w:pPr>
    </w:p>
    <w:p w14:paraId="02A1E349" w14:textId="47C13061" w:rsidR="005E6BAE" w:rsidRPr="002067BD" w:rsidRDefault="005E6BAE" w:rsidP="002067BD">
      <w:pPr>
        <w:rPr>
          <w:rFonts w:asciiTheme="majorHAnsi" w:hAnsiTheme="majorHAnsi"/>
          <w:sz w:val="22"/>
          <w:szCs w:val="20"/>
        </w:rPr>
      </w:pPr>
    </w:p>
    <w:sectPr w:rsidR="005E6BAE" w:rsidRPr="002067BD" w:rsidSect="00EE25CE">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A301" w14:textId="759DF008"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2EF5" w14:textId="0E8A95B5"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029413BF" w:rsidR="001B6478" w:rsidRPr="003B0F77" w:rsidRDefault="00026D19"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026D19">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SyjNeHYCAADsBAAADgAAAAAA&#10;AAAAAAAAAAAuAgAAZHJzL2Uyb0RvYy54bWxQSwECLQAUAAYACAAAACEAcaaGg9wAAAAEAQAADwAA&#10;AAAAAAAAAAAAAADQBAAAZHJzL2Rvd25yZXYueG1sUEsFBgAAAAAEAAQA8wAAANkFA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026D19">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02C3DE87" w:rsidR="00227AF7" w:rsidRPr="003B0F77" w:rsidRDefault="00026D19"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31142951"/>
        <w:docPartObj>
          <w:docPartGallery w:val="Page Numbers (Margins)"/>
          <w:docPartUnique/>
        </w:docPartObj>
      </w:sdtPr>
      <w:sdtEndPr/>
      <w:sdtContent>
        <w:r w:rsidR="002067BD" w:rsidRPr="002067BD">
          <w:rPr>
            <w:rFonts w:asciiTheme="majorHAnsi" w:hAnsiTheme="majorHAnsi"/>
            <w:noProof/>
          </w:rPr>
          <mc:AlternateContent>
            <mc:Choice Requires="wps">
              <w:drawing>
                <wp:anchor distT="0" distB="0" distL="114300" distR="114300" simplePos="0" relativeHeight="251670528" behindDoc="0" locked="0" layoutInCell="0" allowOverlap="1" wp14:anchorId="57BF067F" wp14:editId="56691119">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D0FE0E9" w14:textId="77777777" w:rsidR="002067BD" w:rsidRDefault="002067BD">
                              <w:pPr>
                                <w:pBdr>
                                  <w:bottom w:val="single" w:sz="4" w:space="1" w:color="auto"/>
                                </w:pBdr>
                              </w:pPr>
                              <w:r>
                                <w:fldChar w:fldCharType="begin"/>
                              </w:r>
                              <w:r>
                                <w:instrText>PAGE   \* MERGEFORMAT</w:instrText>
                              </w:r>
                              <w:r>
                                <w:fldChar w:fldCharType="separate"/>
                              </w:r>
                              <w:r w:rsidR="00026D19">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27" style="position:absolute;left:0;text-align:left;margin-left:6.1pt;margin-top:0;width:57.3pt;height:25.95pt;z-index:25167052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JnZPjZ6AgAA9QQAAA4A&#10;AAAAAAAAAAAAAAAALgIAAGRycy9lMm9Eb2MueG1sUEsBAi0AFAAGAAgAAAAhAHGmhoPcAAAABAEA&#10;AA8AAAAAAAAAAAAAAAAA1AQAAGRycy9kb3ducmV2LnhtbFBLBQYAAAAABAAEAPMAAADdBQAAAAA=&#10;" o:allowincell="f" stroked="f">
                  <v:textbox>
                    <w:txbxContent>
                      <w:p w14:paraId="0D0FE0E9" w14:textId="77777777" w:rsidR="002067BD" w:rsidRDefault="002067BD">
                        <w:pPr>
                          <w:pBdr>
                            <w:bottom w:val="single" w:sz="4" w:space="1" w:color="auto"/>
                          </w:pBdr>
                        </w:pPr>
                        <w:r>
                          <w:fldChar w:fldCharType="begin"/>
                        </w:r>
                        <w:r>
                          <w:instrText>PAGE   \* MERGEFORMAT</w:instrText>
                        </w:r>
                        <w:r>
                          <w:fldChar w:fldCharType="separate"/>
                        </w:r>
                        <w:r w:rsidR="00026D19">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227AF7" w:rsidRPr="003B0F77">
      <w:rPr>
        <w:rFonts w:asciiTheme="majorHAnsi" w:hAnsiTheme="majorHAnsi"/>
      </w:rPr>
      <w:t>teachSam-OER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C7B2A"/>
    <w:multiLevelType w:val="hybridMultilevel"/>
    <w:tmpl w:val="D262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AE61B7"/>
    <w:multiLevelType w:val="hybridMultilevel"/>
    <w:tmpl w:val="0C1CF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70572B"/>
    <w:multiLevelType w:val="hybridMultilevel"/>
    <w:tmpl w:val="A1D85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158D6A6E"/>
    <w:multiLevelType w:val="multilevel"/>
    <w:tmpl w:val="78FE4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E07178"/>
    <w:multiLevelType w:val="hybridMultilevel"/>
    <w:tmpl w:val="C88C3E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AF600DC"/>
    <w:multiLevelType w:val="hybridMultilevel"/>
    <w:tmpl w:val="4C32A93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1213834"/>
    <w:multiLevelType w:val="hybridMultilevel"/>
    <w:tmpl w:val="DCF8C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2041F97"/>
    <w:multiLevelType w:val="hybridMultilevel"/>
    <w:tmpl w:val="2B2A572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2B06FCA"/>
    <w:multiLevelType w:val="hybridMultilevel"/>
    <w:tmpl w:val="BCB4DB9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FCA18E1"/>
    <w:multiLevelType w:val="hybridMultilevel"/>
    <w:tmpl w:val="7C86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22F64E8"/>
    <w:multiLevelType w:val="hybridMultilevel"/>
    <w:tmpl w:val="CEFC3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2F519F7"/>
    <w:multiLevelType w:val="hybridMultilevel"/>
    <w:tmpl w:val="89D89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56F1B68"/>
    <w:multiLevelType w:val="hybridMultilevel"/>
    <w:tmpl w:val="4648B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5856B1C"/>
    <w:multiLevelType w:val="hybridMultilevel"/>
    <w:tmpl w:val="DF64A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93A3589"/>
    <w:multiLevelType w:val="hybridMultilevel"/>
    <w:tmpl w:val="0A84DF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9791E6F"/>
    <w:multiLevelType w:val="hybridMultilevel"/>
    <w:tmpl w:val="A5AAFF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BA85B7C"/>
    <w:multiLevelType w:val="hybridMultilevel"/>
    <w:tmpl w:val="F9F83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8AE76E7"/>
    <w:multiLevelType w:val="hybridMultilevel"/>
    <w:tmpl w:val="97EE0D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91F67EA"/>
    <w:multiLevelType w:val="hybridMultilevel"/>
    <w:tmpl w:val="AB4280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E2058B6"/>
    <w:multiLevelType w:val="multilevel"/>
    <w:tmpl w:val="EE26D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914FAE"/>
    <w:multiLevelType w:val="hybridMultilevel"/>
    <w:tmpl w:val="F2E25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5572EB9"/>
    <w:multiLevelType w:val="hybridMultilevel"/>
    <w:tmpl w:val="5B3C63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7290811"/>
    <w:multiLevelType w:val="multilevel"/>
    <w:tmpl w:val="2F288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F9436E"/>
    <w:multiLevelType w:val="hybridMultilevel"/>
    <w:tmpl w:val="34B2E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B894EFE"/>
    <w:multiLevelType w:val="hybridMultilevel"/>
    <w:tmpl w:val="35C2D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DE0326A"/>
    <w:multiLevelType w:val="hybridMultilevel"/>
    <w:tmpl w:val="EB0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4AA1589"/>
    <w:multiLevelType w:val="hybridMultilevel"/>
    <w:tmpl w:val="D520AD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54439AE"/>
    <w:multiLevelType w:val="hybridMultilevel"/>
    <w:tmpl w:val="E9FA9C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9023B37"/>
    <w:multiLevelType w:val="hybridMultilevel"/>
    <w:tmpl w:val="E010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A1878B5"/>
    <w:multiLevelType w:val="hybridMultilevel"/>
    <w:tmpl w:val="2974A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085727A"/>
    <w:multiLevelType w:val="hybridMultilevel"/>
    <w:tmpl w:val="EE9A1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62B275E"/>
    <w:multiLevelType w:val="hybridMultilevel"/>
    <w:tmpl w:val="132C06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4"/>
  </w:num>
  <w:num w:numId="2">
    <w:abstractNumId w:val="27"/>
  </w:num>
  <w:num w:numId="3">
    <w:abstractNumId w:val="33"/>
  </w:num>
  <w:num w:numId="4">
    <w:abstractNumId w:val="13"/>
  </w:num>
  <w:num w:numId="5">
    <w:abstractNumId w:val="42"/>
  </w:num>
  <w:num w:numId="6">
    <w:abstractNumId w:val="6"/>
  </w:num>
  <w:num w:numId="7">
    <w:abstractNumId w:val="3"/>
  </w:num>
  <w:num w:numId="8">
    <w:abstractNumId w:val="0"/>
  </w:num>
  <w:num w:numId="9">
    <w:abstractNumId w:val="22"/>
  </w:num>
  <w:num w:numId="10">
    <w:abstractNumId w:val="38"/>
  </w:num>
  <w:num w:numId="11">
    <w:abstractNumId w:val="9"/>
  </w:num>
  <w:num w:numId="12">
    <w:abstractNumId w:val="5"/>
  </w:num>
  <w:num w:numId="13">
    <w:abstractNumId w:val="11"/>
  </w:num>
  <w:num w:numId="14">
    <w:abstractNumId w:val="1"/>
  </w:num>
  <w:num w:numId="15">
    <w:abstractNumId w:val="41"/>
  </w:num>
  <w:num w:numId="16">
    <w:abstractNumId w:val="26"/>
  </w:num>
  <w:num w:numId="17">
    <w:abstractNumId w:val="15"/>
  </w:num>
  <w:num w:numId="18">
    <w:abstractNumId w:val="43"/>
  </w:num>
  <w:num w:numId="19">
    <w:abstractNumId w:val="34"/>
  </w:num>
  <w:num w:numId="20">
    <w:abstractNumId w:val="37"/>
  </w:num>
  <w:num w:numId="21">
    <w:abstractNumId w:val="36"/>
  </w:num>
  <w:num w:numId="22">
    <w:abstractNumId w:val="39"/>
  </w:num>
  <w:num w:numId="23">
    <w:abstractNumId w:val="30"/>
  </w:num>
  <w:num w:numId="24">
    <w:abstractNumId w:val="14"/>
  </w:num>
  <w:num w:numId="25">
    <w:abstractNumId w:val="2"/>
  </w:num>
  <w:num w:numId="26">
    <w:abstractNumId w:val="35"/>
  </w:num>
  <w:num w:numId="27">
    <w:abstractNumId w:val="21"/>
  </w:num>
  <w:num w:numId="28">
    <w:abstractNumId w:val="19"/>
  </w:num>
  <w:num w:numId="29">
    <w:abstractNumId w:val="12"/>
  </w:num>
  <w:num w:numId="30">
    <w:abstractNumId w:val="29"/>
  </w:num>
  <w:num w:numId="31">
    <w:abstractNumId w:val="16"/>
  </w:num>
  <w:num w:numId="32">
    <w:abstractNumId w:val="32"/>
  </w:num>
  <w:num w:numId="33">
    <w:abstractNumId w:val="4"/>
  </w:num>
  <w:num w:numId="34">
    <w:abstractNumId w:val="23"/>
  </w:num>
  <w:num w:numId="35">
    <w:abstractNumId w:val="20"/>
  </w:num>
  <w:num w:numId="36">
    <w:abstractNumId w:val="25"/>
  </w:num>
  <w:num w:numId="37">
    <w:abstractNumId w:val="8"/>
  </w:num>
  <w:num w:numId="38">
    <w:abstractNumId w:val="18"/>
  </w:num>
  <w:num w:numId="39">
    <w:abstractNumId w:val="17"/>
  </w:num>
  <w:num w:numId="40">
    <w:abstractNumId w:val="10"/>
  </w:num>
  <w:num w:numId="41">
    <w:abstractNumId w:val="31"/>
  </w:num>
  <w:num w:numId="42">
    <w:abstractNumId w:val="7"/>
  </w:num>
  <w:num w:numId="43">
    <w:abstractNumId w:val="4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21145"/>
    <w:rsid w:val="00021EB0"/>
    <w:rsid w:val="000248AB"/>
    <w:rsid w:val="00026D19"/>
    <w:rsid w:val="0003382B"/>
    <w:rsid w:val="00042F8F"/>
    <w:rsid w:val="00056367"/>
    <w:rsid w:val="00065E89"/>
    <w:rsid w:val="00067979"/>
    <w:rsid w:val="0008142E"/>
    <w:rsid w:val="000904BE"/>
    <w:rsid w:val="000912E9"/>
    <w:rsid w:val="00094503"/>
    <w:rsid w:val="000A0C8B"/>
    <w:rsid w:val="000B4256"/>
    <w:rsid w:val="000B632C"/>
    <w:rsid w:val="000C5C9B"/>
    <w:rsid w:val="000D1314"/>
    <w:rsid w:val="000D2625"/>
    <w:rsid w:val="000E0CA3"/>
    <w:rsid w:val="000F3433"/>
    <w:rsid w:val="000F36E0"/>
    <w:rsid w:val="000F6196"/>
    <w:rsid w:val="00100720"/>
    <w:rsid w:val="00122AD4"/>
    <w:rsid w:val="00131A1C"/>
    <w:rsid w:val="00133B73"/>
    <w:rsid w:val="00142693"/>
    <w:rsid w:val="00153614"/>
    <w:rsid w:val="001572D3"/>
    <w:rsid w:val="00167960"/>
    <w:rsid w:val="00183329"/>
    <w:rsid w:val="0019512F"/>
    <w:rsid w:val="001A1288"/>
    <w:rsid w:val="001B09BD"/>
    <w:rsid w:val="001B52BE"/>
    <w:rsid w:val="001B6478"/>
    <w:rsid w:val="001C540A"/>
    <w:rsid w:val="001C62B6"/>
    <w:rsid w:val="001E7561"/>
    <w:rsid w:val="001F7DC7"/>
    <w:rsid w:val="00201C3C"/>
    <w:rsid w:val="002067BD"/>
    <w:rsid w:val="00216E98"/>
    <w:rsid w:val="00220A3C"/>
    <w:rsid w:val="00227AF7"/>
    <w:rsid w:val="002349C6"/>
    <w:rsid w:val="00236BDA"/>
    <w:rsid w:val="002545C9"/>
    <w:rsid w:val="0026014A"/>
    <w:rsid w:val="00280DE7"/>
    <w:rsid w:val="002B1087"/>
    <w:rsid w:val="002B3432"/>
    <w:rsid w:val="002B6817"/>
    <w:rsid w:val="002C3C8E"/>
    <w:rsid w:val="002E01F3"/>
    <w:rsid w:val="002F5B10"/>
    <w:rsid w:val="003016EC"/>
    <w:rsid w:val="00305648"/>
    <w:rsid w:val="00305712"/>
    <w:rsid w:val="0032221C"/>
    <w:rsid w:val="00322803"/>
    <w:rsid w:val="00333DFD"/>
    <w:rsid w:val="003343CC"/>
    <w:rsid w:val="003404CA"/>
    <w:rsid w:val="00353A4A"/>
    <w:rsid w:val="00355B1C"/>
    <w:rsid w:val="003577A2"/>
    <w:rsid w:val="00396C15"/>
    <w:rsid w:val="003A41EC"/>
    <w:rsid w:val="003B02D9"/>
    <w:rsid w:val="003B0F77"/>
    <w:rsid w:val="003B33AB"/>
    <w:rsid w:val="003C6944"/>
    <w:rsid w:val="003E244A"/>
    <w:rsid w:val="003E288D"/>
    <w:rsid w:val="00404476"/>
    <w:rsid w:val="004308C2"/>
    <w:rsid w:val="004349E6"/>
    <w:rsid w:val="0045272E"/>
    <w:rsid w:val="0045448C"/>
    <w:rsid w:val="00455B09"/>
    <w:rsid w:val="00462E1E"/>
    <w:rsid w:val="00463E45"/>
    <w:rsid w:val="00465CE8"/>
    <w:rsid w:val="0046752D"/>
    <w:rsid w:val="00473430"/>
    <w:rsid w:val="004901A3"/>
    <w:rsid w:val="00494071"/>
    <w:rsid w:val="004B4583"/>
    <w:rsid w:val="004C3E3F"/>
    <w:rsid w:val="004D72B7"/>
    <w:rsid w:val="004E13D1"/>
    <w:rsid w:val="004E5969"/>
    <w:rsid w:val="004F4D95"/>
    <w:rsid w:val="005015E4"/>
    <w:rsid w:val="00515909"/>
    <w:rsid w:val="00525998"/>
    <w:rsid w:val="00530B21"/>
    <w:rsid w:val="00542CB3"/>
    <w:rsid w:val="00546872"/>
    <w:rsid w:val="005513EF"/>
    <w:rsid w:val="0055598E"/>
    <w:rsid w:val="005652EA"/>
    <w:rsid w:val="00573DC9"/>
    <w:rsid w:val="005746E5"/>
    <w:rsid w:val="00592822"/>
    <w:rsid w:val="005B4958"/>
    <w:rsid w:val="005B7698"/>
    <w:rsid w:val="005B7D8B"/>
    <w:rsid w:val="005C410F"/>
    <w:rsid w:val="005C5BCD"/>
    <w:rsid w:val="005D5259"/>
    <w:rsid w:val="005E6BAE"/>
    <w:rsid w:val="005F3E44"/>
    <w:rsid w:val="005F4234"/>
    <w:rsid w:val="005F72B8"/>
    <w:rsid w:val="00617A97"/>
    <w:rsid w:val="00622259"/>
    <w:rsid w:val="00622FA1"/>
    <w:rsid w:val="006238EF"/>
    <w:rsid w:val="006403F3"/>
    <w:rsid w:val="006411D4"/>
    <w:rsid w:val="00643B36"/>
    <w:rsid w:val="00661704"/>
    <w:rsid w:val="006723F1"/>
    <w:rsid w:val="00674452"/>
    <w:rsid w:val="00680E48"/>
    <w:rsid w:val="0068413E"/>
    <w:rsid w:val="006A2167"/>
    <w:rsid w:val="006C033C"/>
    <w:rsid w:val="006C2150"/>
    <w:rsid w:val="006D4882"/>
    <w:rsid w:val="006F3164"/>
    <w:rsid w:val="007077CB"/>
    <w:rsid w:val="00724DDB"/>
    <w:rsid w:val="00732267"/>
    <w:rsid w:val="00734E9B"/>
    <w:rsid w:val="0073794C"/>
    <w:rsid w:val="00744BAA"/>
    <w:rsid w:val="00745D77"/>
    <w:rsid w:val="007528A3"/>
    <w:rsid w:val="00753F5A"/>
    <w:rsid w:val="007D295E"/>
    <w:rsid w:val="007D56D8"/>
    <w:rsid w:val="007F7205"/>
    <w:rsid w:val="008000B8"/>
    <w:rsid w:val="008220D6"/>
    <w:rsid w:val="0083785D"/>
    <w:rsid w:val="00846DA0"/>
    <w:rsid w:val="00853EB3"/>
    <w:rsid w:val="0085609C"/>
    <w:rsid w:val="00861CE6"/>
    <w:rsid w:val="00864215"/>
    <w:rsid w:val="00865CB4"/>
    <w:rsid w:val="0087597D"/>
    <w:rsid w:val="0087695C"/>
    <w:rsid w:val="00881EB4"/>
    <w:rsid w:val="00886448"/>
    <w:rsid w:val="00892896"/>
    <w:rsid w:val="00892F58"/>
    <w:rsid w:val="008A145A"/>
    <w:rsid w:val="008A7AED"/>
    <w:rsid w:val="008C2E3D"/>
    <w:rsid w:val="008D6445"/>
    <w:rsid w:val="008F6F18"/>
    <w:rsid w:val="00900D60"/>
    <w:rsid w:val="00903165"/>
    <w:rsid w:val="00913AF8"/>
    <w:rsid w:val="009155CC"/>
    <w:rsid w:val="00935348"/>
    <w:rsid w:val="00936D8A"/>
    <w:rsid w:val="0094187E"/>
    <w:rsid w:val="009509AB"/>
    <w:rsid w:val="009844D9"/>
    <w:rsid w:val="00987661"/>
    <w:rsid w:val="009A5419"/>
    <w:rsid w:val="009B080D"/>
    <w:rsid w:val="009C263A"/>
    <w:rsid w:val="009C5F47"/>
    <w:rsid w:val="009C7587"/>
    <w:rsid w:val="009D1C5C"/>
    <w:rsid w:val="009D7993"/>
    <w:rsid w:val="009F089C"/>
    <w:rsid w:val="009F10E3"/>
    <w:rsid w:val="009F1907"/>
    <w:rsid w:val="00A04E54"/>
    <w:rsid w:val="00A05BA7"/>
    <w:rsid w:val="00A22768"/>
    <w:rsid w:val="00A229B4"/>
    <w:rsid w:val="00A27D10"/>
    <w:rsid w:val="00A44D1F"/>
    <w:rsid w:val="00A647FC"/>
    <w:rsid w:val="00A76311"/>
    <w:rsid w:val="00A822DE"/>
    <w:rsid w:val="00AA1DDF"/>
    <w:rsid w:val="00AA7AC4"/>
    <w:rsid w:val="00AB43C6"/>
    <w:rsid w:val="00AB4BA4"/>
    <w:rsid w:val="00AD1652"/>
    <w:rsid w:val="00AF04FA"/>
    <w:rsid w:val="00AF1EE3"/>
    <w:rsid w:val="00AF7544"/>
    <w:rsid w:val="00B11E10"/>
    <w:rsid w:val="00B13E62"/>
    <w:rsid w:val="00B167B5"/>
    <w:rsid w:val="00B71AB1"/>
    <w:rsid w:val="00B82725"/>
    <w:rsid w:val="00BB562E"/>
    <w:rsid w:val="00BD3233"/>
    <w:rsid w:val="00BD40EB"/>
    <w:rsid w:val="00C0249D"/>
    <w:rsid w:val="00C026F8"/>
    <w:rsid w:val="00C36728"/>
    <w:rsid w:val="00C4599D"/>
    <w:rsid w:val="00C465C7"/>
    <w:rsid w:val="00C47743"/>
    <w:rsid w:val="00C518DE"/>
    <w:rsid w:val="00C543F5"/>
    <w:rsid w:val="00C61BAA"/>
    <w:rsid w:val="00C61D7E"/>
    <w:rsid w:val="00C67781"/>
    <w:rsid w:val="00C723F8"/>
    <w:rsid w:val="00C733E6"/>
    <w:rsid w:val="00C75987"/>
    <w:rsid w:val="00C83CF3"/>
    <w:rsid w:val="00C944F8"/>
    <w:rsid w:val="00CC32ED"/>
    <w:rsid w:val="00CC7349"/>
    <w:rsid w:val="00CD021C"/>
    <w:rsid w:val="00CD097F"/>
    <w:rsid w:val="00CE3D7C"/>
    <w:rsid w:val="00CE6589"/>
    <w:rsid w:val="00CF5A18"/>
    <w:rsid w:val="00D058A8"/>
    <w:rsid w:val="00D20052"/>
    <w:rsid w:val="00D2507C"/>
    <w:rsid w:val="00D256C1"/>
    <w:rsid w:val="00D32681"/>
    <w:rsid w:val="00D327EA"/>
    <w:rsid w:val="00D34DBA"/>
    <w:rsid w:val="00D52B25"/>
    <w:rsid w:val="00D66A0F"/>
    <w:rsid w:val="00D9387B"/>
    <w:rsid w:val="00DA41CF"/>
    <w:rsid w:val="00DA51DD"/>
    <w:rsid w:val="00DB7CFB"/>
    <w:rsid w:val="00DD179F"/>
    <w:rsid w:val="00DD5022"/>
    <w:rsid w:val="00DE74CC"/>
    <w:rsid w:val="00DF07D0"/>
    <w:rsid w:val="00DF1176"/>
    <w:rsid w:val="00DF416D"/>
    <w:rsid w:val="00E05329"/>
    <w:rsid w:val="00E12B6C"/>
    <w:rsid w:val="00E3166C"/>
    <w:rsid w:val="00E62945"/>
    <w:rsid w:val="00E644B4"/>
    <w:rsid w:val="00E70432"/>
    <w:rsid w:val="00EA3911"/>
    <w:rsid w:val="00EA7A76"/>
    <w:rsid w:val="00EB370A"/>
    <w:rsid w:val="00EC2549"/>
    <w:rsid w:val="00EC5B6E"/>
    <w:rsid w:val="00ED1FAE"/>
    <w:rsid w:val="00ED67C9"/>
    <w:rsid w:val="00EE25CE"/>
    <w:rsid w:val="00EE2BE8"/>
    <w:rsid w:val="00EF2893"/>
    <w:rsid w:val="00F0664A"/>
    <w:rsid w:val="00F13694"/>
    <w:rsid w:val="00F300C0"/>
    <w:rsid w:val="00F3736C"/>
    <w:rsid w:val="00F40B9C"/>
    <w:rsid w:val="00F46E2C"/>
    <w:rsid w:val="00F554B4"/>
    <w:rsid w:val="00F75259"/>
    <w:rsid w:val="00F8035C"/>
    <w:rsid w:val="00F81683"/>
    <w:rsid w:val="00F84476"/>
    <w:rsid w:val="00FA1870"/>
    <w:rsid w:val="00FB13F6"/>
    <w:rsid w:val="00FB30E1"/>
    <w:rsid w:val="00FD3E92"/>
    <w:rsid w:val="00FE3D41"/>
    <w:rsid w:val="00FE4A50"/>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uiPriority w:val="9"/>
    <w:semiHidden/>
    <w:unhideWhenUsed/>
    <w:qFormat/>
    <w:rsid w:val="0067445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892F58"/>
  </w:style>
  <w:style w:type="character" w:customStyle="1" w:styleId="berschrift3Zchn">
    <w:name w:val="Überschrift 3 Zchn"/>
    <w:basedOn w:val="Absatz-Standardschriftart"/>
    <w:link w:val="berschrift3"/>
    <w:uiPriority w:val="9"/>
    <w:semiHidden/>
    <w:rsid w:val="00674452"/>
    <w:rPr>
      <w:rFonts w:asciiTheme="majorHAnsi" w:eastAsiaTheme="majorEastAsia" w:hAnsiTheme="majorHAnsi" w:cstheme="majorBidi"/>
      <w:b/>
      <w:bCs/>
      <w:color w:val="4F81B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uiPriority w:val="9"/>
    <w:semiHidden/>
    <w:unhideWhenUsed/>
    <w:qFormat/>
    <w:rsid w:val="0067445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892F58"/>
  </w:style>
  <w:style w:type="character" w:customStyle="1" w:styleId="berschrift3Zchn">
    <w:name w:val="Überschrift 3 Zchn"/>
    <w:basedOn w:val="Absatz-Standardschriftart"/>
    <w:link w:val="berschrift3"/>
    <w:uiPriority w:val="9"/>
    <w:semiHidden/>
    <w:rsid w:val="00674452"/>
    <w:rPr>
      <w:rFonts w:asciiTheme="majorHAnsi" w:eastAsiaTheme="majorEastAsia" w:hAnsiTheme="majorHAnsi" w:cstheme="majorBidi"/>
      <w:b/>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367528546">
      <w:bodyDiv w:val="1"/>
      <w:marLeft w:val="0"/>
      <w:marRight w:val="0"/>
      <w:marTop w:val="0"/>
      <w:marBottom w:val="0"/>
      <w:divBdr>
        <w:top w:val="none" w:sz="0" w:space="0" w:color="auto"/>
        <w:left w:val="none" w:sz="0" w:space="0" w:color="auto"/>
        <w:bottom w:val="none" w:sz="0" w:space="0" w:color="auto"/>
        <w:right w:val="none" w:sz="0" w:space="0" w:color="auto"/>
      </w:divBdr>
    </w:div>
    <w:div w:id="409931034">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552429351">
      <w:bodyDiv w:val="1"/>
      <w:marLeft w:val="0"/>
      <w:marRight w:val="0"/>
      <w:marTop w:val="0"/>
      <w:marBottom w:val="0"/>
      <w:divBdr>
        <w:top w:val="none" w:sz="0" w:space="0" w:color="auto"/>
        <w:left w:val="none" w:sz="0" w:space="0" w:color="auto"/>
        <w:bottom w:val="none" w:sz="0" w:space="0" w:color="auto"/>
        <w:right w:val="none" w:sz="0" w:space="0" w:color="auto"/>
      </w:divBdr>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669793283">
      <w:bodyDiv w:val="1"/>
      <w:marLeft w:val="0"/>
      <w:marRight w:val="0"/>
      <w:marTop w:val="0"/>
      <w:marBottom w:val="0"/>
      <w:divBdr>
        <w:top w:val="none" w:sz="0" w:space="0" w:color="auto"/>
        <w:left w:val="none" w:sz="0" w:space="0" w:color="auto"/>
        <w:bottom w:val="none" w:sz="0" w:space="0" w:color="auto"/>
        <w:right w:val="none" w:sz="0" w:space="0" w:color="auto"/>
      </w:divBdr>
    </w:div>
    <w:div w:id="853113999">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19868312">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153640651">
      <w:bodyDiv w:val="1"/>
      <w:marLeft w:val="0"/>
      <w:marRight w:val="0"/>
      <w:marTop w:val="0"/>
      <w:marBottom w:val="0"/>
      <w:divBdr>
        <w:top w:val="none" w:sz="0" w:space="0" w:color="auto"/>
        <w:left w:val="none" w:sz="0" w:space="0" w:color="auto"/>
        <w:bottom w:val="none" w:sz="0" w:space="0" w:color="auto"/>
        <w:right w:val="none" w:sz="0" w:space="0" w:color="auto"/>
      </w:divBdr>
    </w:div>
    <w:div w:id="1208369957">
      <w:bodyDiv w:val="1"/>
      <w:marLeft w:val="0"/>
      <w:marRight w:val="0"/>
      <w:marTop w:val="0"/>
      <w:marBottom w:val="0"/>
      <w:divBdr>
        <w:top w:val="none" w:sz="0" w:space="0" w:color="auto"/>
        <w:left w:val="none" w:sz="0" w:space="0" w:color="auto"/>
        <w:bottom w:val="none" w:sz="0" w:space="0" w:color="auto"/>
        <w:right w:val="none" w:sz="0" w:space="0" w:color="auto"/>
      </w:divBdr>
      <w:divsChild>
        <w:div w:id="7728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353262668">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687251222">
      <w:bodyDiv w:val="1"/>
      <w:marLeft w:val="0"/>
      <w:marRight w:val="0"/>
      <w:marTop w:val="0"/>
      <w:marBottom w:val="0"/>
      <w:divBdr>
        <w:top w:val="none" w:sz="0" w:space="0" w:color="auto"/>
        <w:left w:val="none" w:sz="0" w:space="0" w:color="auto"/>
        <w:bottom w:val="none" w:sz="0" w:space="0" w:color="auto"/>
        <w:right w:val="none" w:sz="0" w:space="0" w:color="auto"/>
      </w:divBdr>
    </w:div>
    <w:div w:id="1846705383">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41316762">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chsam.de/deutsch/d_literatur/d_aut/les/les_dram/les_nathan/les_nathan_10.htm" TargetMode="External"/><Relationship Id="rId18" Type="http://schemas.openxmlformats.org/officeDocument/2006/relationships/hyperlink" Target="http://www.teachsam.de/arb/operatoren/Operatoren_D/arb_op_d_bawu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mazon.de/gp/product/3803124263?ie=UTF8&amp;tag=teachsam&amp;linkCode=xm2&amp;camp=1638&amp;creativeASIN=3803124263" TargetMode="External"/><Relationship Id="rId2" Type="http://schemas.openxmlformats.org/officeDocument/2006/relationships/numbering" Target="numbering.xml"/><Relationship Id="rId16" Type="http://schemas.openxmlformats.org/officeDocument/2006/relationships/hyperlink" Target="http://www.teachsam.de/deutsch/glossar_deu_g.htm" TargetMode="External"/><Relationship Id="rId20" Type="http://schemas.openxmlformats.org/officeDocument/2006/relationships/hyperlink" Target="http://www.teachsam.de/deutsch/glossar_deu_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eachsam.de/deutsch/d_literatur/d_aut/les/les_dram/les_nathan/les_nathan_0.htm" TargetMode="External"/><Relationship Id="rId10" Type="http://schemas.openxmlformats.org/officeDocument/2006/relationships/header" Target="header2.xml"/><Relationship Id="rId19" Type="http://schemas.openxmlformats.org/officeDocument/2006/relationships/hyperlink" Target="http://www.teachsam.de/deutsch/glossar_deu_p.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eachsam.de/deutsch/d_literatur/d_aut/les/les_0.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DC2CE-DB53-46BF-A35B-80B7AA34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2014-09-28T07:36:00Z</cp:lastPrinted>
  <dcterms:created xsi:type="dcterms:W3CDTF">2014-09-28T07:42:00Z</dcterms:created>
  <dcterms:modified xsi:type="dcterms:W3CDTF">2014-09-28T07:45:00Z</dcterms:modified>
</cp:coreProperties>
</file>