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1" w:rsidRPr="00D86C80" w:rsidRDefault="00D97DC1" w:rsidP="000D5E21">
      <w:pPr>
        <w:pStyle w:val="berschrift1"/>
        <w:spacing w:after="0"/>
        <w:rPr>
          <w:rFonts w:ascii="Cambria" w:hAnsi="Cambria"/>
          <w:color w:val="548DD4" w:themeColor="text2" w:themeTint="99"/>
          <w:sz w:val="22"/>
        </w:rPr>
      </w:pPr>
      <w:bookmarkStart w:id="0" w:name="_Toc30345940"/>
      <w:r>
        <w:rPr>
          <w:rFonts w:ascii="Cambria" w:hAnsi="Cambria"/>
          <w:color w:val="548DD4" w:themeColor="text2" w:themeTint="99"/>
          <w:sz w:val="22"/>
        </w:rPr>
        <w:t>Der rhetorische Giftschrank</w:t>
      </w:r>
    </w:p>
    <w:bookmarkEnd w:id="0"/>
    <w:p w:rsidR="00D97DC1" w:rsidRDefault="003A059B" w:rsidP="00D97DC1">
      <w:pPr>
        <w:spacing w:after="120"/>
        <w:rPr>
          <w:rFonts w:asciiTheme="majorHAnsi" w:hAnsiTheme="majorHAnsi"/>
          <w:b/>
          <w:color w:val="4F81BD" w:themeColor="accent1"/>
          <w:sz w:val="32"/>
          <w:lang w:eastAsia="de-DE"/>
        </w:rPr>
      </w:pPr>
      <w:r>
        <w:rPr>
          <w:rFonts w:asciiTheme="majorHAnsi" w:hAnsiTheme="majorHAnsi"/>
          <w:b/>
          <w:color w:val="4F81BD" w:themeColor="accent1"/>
          <w:sz w:val="32"/>
          <w:lang w:eastAsia="de-DE"/>
        </w:rPr>
        <w:t>Verteidigen</w:t>
      </w:r>
    </w:p>
    <w:p w:rsidR="00A46EC3" w:rsidRPr="00A46EC3" w:rsidRDefault="00BC5D52" w:rsidP="00A46EC3">
      <w:pPr>
        <w:rPr>
          <w:rFonts w:asciiTheme="majorHAnsi" w:hAnsiTheme="majorHAnsi"/>
          <w:lang w:eastAsia="de-DE"/>
        </w:rPr>
      </w:pPr>
      <w:r>
        <w:rPr>
          <w:rFonts w:asciiTheme="majorHAnsi" w:hAnsiTheme="majorHAnsi"/>
          <w:lang w:eastAsia="de-DE"/>
        </w:rPr>
        <w:t>V</w:t>
      </w:r>
      <w:r w:rsidRPr="00BC5D52">
        <w:rPr>
          <w:rFonts w:asciiTheme="majorHAnsi" w:hAnsiTheme="majorHAnsi"/>
          <w:lang w:eastAsia="de-DE"/>
        </w:rPr>
        <w:t>erteidigen kann als nichtpartnerschaftliches Argumentieren, das zum rhetorischen Giftschrank gehört, in ganz verschiedenen Formen auftreten:</w:t>
      </w:r>
    </w:p>
    <w:tbl>
      <w:tblPr>
        <w:tblW w:w="9250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821"/>
        <w:gridCol w:w="5919"/>
      </w:tblGrid>
      <w:tr w:rsidR="00BC5D52" w:rsidRPr="00BC5D52" w:rsidTr="00BC5D52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5D52" w:rsidRPr="00BC5D52" w:rsidRDefault="00BC5D52" w:rsidP="00E15D8D">
            <w:pPr>
              <w:spacing w:before="60" w:after="60"/>
              <w:ind w:left="57" w:right="57"/>
              <w:rPr>
                <w:rFonts w:asciiTheme="majorHAnsi" w:hAnsiTheme="majorHAnsi"/>
                <w:b/>
                <w:sz w:val="20"/>
              </w:rPr>
            </w:pPr>
            <w:r w:rsidRPr="00BC5D52">
              <w:rPr>
                <w:rFonts w:asciiTheme="majorHAnsi" w:hAnsiTheme="majorHAnsi"/>
                <w:b/>
                <w:sz w:val="20"/>
              </w:rPr>
              <w:t>Verhalten</w:t>
            </w:r>
          </w:p>
        </w:tc>
        <w:tc>
          <w:tcPr>
            <w:tcW w:w="59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D52" w:rsidRPr="00BC5D52" w:rsidRDefault="00BC5D52" w:rsidP="00E15D8D">
            <w:pPr>
              <w:spacing w:before="60" w:after="60"/>
              <w:ind w:left="57" w:right="57"/>
              <w:rPr>
                <w:rFonts w:asciiTheme="majorHAnsi" w:hAnsiTheme="majorHAnsi"/>
                <w:b/>
                <w:sz w:val="20"/>
              </w:rPr>
            </w:pPr>
            <w:r w:rsidRPr="00BC5D52">
              <w:rPr>
                <w:rFonts w:asciiTheme="majorHAnsi" w:hAnsiTheme="majorHAnsi"/>
                <w:b/>
                <w:sz w:val="20"/>
              </w:rPr>
              <w:t>Beispiele</w:t>
            </w:r>
          </w:p>
        </w:tc>
      </w:tr>
      <w:tr w:rsidR="00BC5D52" w:rsidRPr="00BC5D52" w:rsidTr="00BC5D52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52" w:rsidRPr="00BC5D52" w:rsidRDefault="00BC5D52" w:rsidP="00BC5D52">
            <w:pPr>
              <w:spacing w:before="120" w:after="60"/>
              <w:ind w:right="57"/>
              <w:rPr>
                <w:rFonts w:asciiTheme="majorHAnsi" w:hAnsiTheme="majorHAnsi"/>
                <w:b/>
                <w:sz w:val="20"/>
              </w:rPr>
            </w:pPr>
            <w:r w:rsidRPr="00BC5D52">
              <w:rPr>
                <w:rFonts w:asciiTheme="majorHAnsi" w:hAnsiTheme="majorHAnsi"/>
                <w:b/>
                <w:sz w:val="20"/>
              </w:rPr>
              <w:t>Einwände vorwe</w:t>
            </w:r>
            <w:r w:rsidRPr="00BC5D52">
              <w:rPr>
                <w:rFonts w:asciiTheme="majorHAnsi" w:hAnsiTheme="majorHAnsi"/>
                <w:b/>
                <w:sz w:val="20"/>
              </w:rPr>
              <w:t>g</w:t>
            </w:r>
            <w:r w:rsidRPr="00BC5D52">
              <w:rPr>
                <w:rFonts w:asciiTheme="majorHAnsi" w:hAnsiTheme="majorHAnsi"/>
                <w:b/>
                <w:sz w:val="20"/>
              </w:rPr>
              <w:t xml:space="preserve">nehmen </w:t>
            </w:r>
          </w:p>
          <w:p w:rsidR="00BC5D52" w:rsidRPr="00BC5D52" w:rsidRDefault="00BC5D52" w:rsidP="00E15D8D">
            <w:pPr>
              <w:spacing w:before="60" w:after="60"/>
              <w:ind w:left="57" w:right="57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52" w:rsidRPr="00BC5D52" w:rsidRDefault="00BC5D52" w:rsidP="00BC5D52">
            <w:pPr>
              <w:spacing w:before="120" w:after="60"/>
              <w:ind w:right="57"/>
              <w:rPr>
                <w:rFonts w:asciiTheme="majorHAnsi" w:hAnsiTheme="majorHAnsi"/>
                <w:sz w:val="20"/>
              </w:rPr>
            </w:pPr>
            <w:r w:rsidRPr="00BC5D52">
              <w:rPr>
                <w:rFonts w:asciiTheme="majorHAnsi" w:hAnsiTheme="majorHAnsi"/>
                <w:sz w:val="20"/>
              </w:rPr>
              <w:t>Dem Gespräch</w:t>
            </w:r>
            <w:r w:rsidRPr="00BC5D52">
              <w:rPr>
                <w:rFonts w:asciiTheme="majorHAnsi" w:hAnsiTheme="majorHAnsi"/>
                <w:sz w:val="20"/>
              </w:rPr>
              <w:t>s</w:t>
            </w:r>
            <w:r w:rsidRPr="00BC5D52">
              <w:rPr>
                <w:rFonts w:asciiTheme="majorHAnsi" w:hAnsiTheme="majorHAnsi"/>
                <w:sz w:val="20"/>
              </w:rPr>
              <w:t>partner signal</w:t>
            </w:r>
            <w:r w:rsidRPr="00BC5D52">
              <w:rPr>
                <w:rFonts w:asciiTheme="majorHAnsi" w:hAnsiTheme="majorHAnsi"/>
                <w:sz w:val="20"/>
              </w:rPr>
              <w:t>i</w:t>
            </w:r>
            <w:r w:rsidRPr="00BC5D52">
              <w:rPr>
                <w:rFonts w:asciiTheme="majorHAnsi" w:hAnsiTheme="majorHAnsi"/>
                <w:sz w:val="20"/>
              </w:rPr>
              <w:t>sieren, dass die eigene Position durch mögliche Einwände nicht zu erschüttern ist.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52" w:rsidRPr="00BC5D52" w:rsidRDefault="00BC5D52" w:rsidP="00BC5D52">
            <w:pPr>
              <w:numPr>
                <w:ilvl w:val="0"/>
                <w:numId w:val="46"/>
              </w:numPr>
              <w:spacing w:before="120" w:after="60" w:line="240" w:lineRule="auto"/>
              <w:ind w:left="284" w:right="57" w:hanging="284"/>
              <w:rPr>
                <w:rFonts w:asciiTheme="majorHAnsi" w:hAnsiTheme="majorHAnsi"/>
                <w:sz w:val="20"/>
              </w:rPr>
            </w:pPr>
            <w:r w:rsidRPr="00BC5D52">
              <w:rPr>
                <w:rFonts w:asciiTheme="majorHAnsi" w:hAnsiTheme="majorHAnsi"/>
                <w:sz w:val="20"/>
              </w:rPr>
              <w:t>Natürlich könnte man sagen, dass Zuspätkommen in der Schule doch die private Angelegenheit des einzelnen Sch</w:t>
            </w:r>
            <w:r w:rsidRPr="00BC5D52">
              <w:rPr>
                <w:rFonts w:asciiTheme="majorHAnsi" w:hAnsiTheme="majorHAnsi"/>
                <w:sz w:val="20"/>
              </w:rPr>
              <w:t>ü</w:t>
            </w:r>
            <w:r w:rsidRPr="00BC5D52">
              <w:rPr>
                <w:rFonts w:asciiTheme="majorHAnsi" w:hAnsiTheme="majorHAnsi"/>
                <w:sz w:val="20"/>
              </w:rPr>
              <w:t>lers sei, aber damit wird das Wichtigste übersehen, nämlich die Störung des laufenden Unterrichts.</w:t>
            </w:r>
          </w:p>
          <w:p w:rsidR="00BC5D52" w:rsidRPr="00BC5D52" w:rsidRDefault="00BC5D52" w:rsidP="00BC5D52">
            <w:pPr>
              <w:numPr>
                <w:ilvl w:val="0"/>
                <w:numId w:val="46"/>
              </w:numPr>
              <w:spacing w:before="60" w:after="60" w:line="240" w:lineRule="auto"/>
              <w:ind w:right="57"/>
              <w:rPr>
                <w:rFonts w:asciiTheme="majorHAnsi" w:hAnsiTheme="majorHAnsi"/>
                <w:sz w:val="20"/>
              </w:rPr>
            </w:pPr>
            <w:proofErr w:type="spellStart"/>
            <w:r w:rsidRPr="00BC5D52">
              <w:rPr>
                <w:rFonts w:asciiTheme="majorHAnsi" w:hAnsiTheme="majorHAnsi"/>
                <w:sz w:val="20"/>
              </w:rPr>
              <w:t>So weit</w:t>
            </w:r>
            <w:proofErr w:type="spellEnd"/>
            <w:r w:rsidRPr="00BC5D52">
              <w:rPr>
                <w:rFonts w:asciiTheme="majorHAnsi" w:hAnsiTheme="majorHAnsi"/>
                <w:sz w:val="20"/>
              </w:rPr>
              <w:t xml:space="preserve"> also die Fakten. Es gehört schon eine rege Phant</w:t>
            </w:r>
            <w:r w:rsidRPr="00BC5D52">
              <w:rPr>
                <w:rFonts w:asciiTheme="majorHAnsi" w:hAnsiTheme="majorHAnsi"/>
                <w:sz w:val="20"/>
              </w:rPr>
              <w:t>a</w:t>
            </w:r>
            <w:r w:rsidRPr="00BC5D52">
              <w:rPr>
                <w:rFonts w:asciiTheme="majorHAnsi" w:hAnsiTheme="majorHAnsi"/>
                <w:sz w:val="20"/>
              </w:rPr>
              <w:t>sie dazu, wenn man diese angesichts unserer Lage mit dem Hinweis auf künftige Folgen abtun wollte.</w:t>
            </w:r>
          </w:p>
        </w:tc>
      </w:tr>
      <w:tr w:rsidR="00BC5D52" w:rsidRPr="00BC5D52" w:rsidTr="00BC5D52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52" w:rsidRPr="00BC5D52" w:rsidRDefault="00BC5D52" w:rsidP="00BC5D52">
            <w:pPr>
              <w:spacing w:before="120" w:after="60"/>
              <w:ind w:right="57"/>
              <w:rPr>
                <w:rFonts w:asciiTheme="majorHAnsi" w:hAnsiTheme="majorHAnsi"/>
                <w:b/>
                <w:sz w:val="20"/>
              </w:rPr>
            </w:pPr>
            <w:r w:rsidRPr="00BC5D52">
              <w:rPr>
                <w:rFonts w:asciiTheme="majorHAnsi" w:hAnsiTheme="majorHAnsi"/>
                <w:b/>
                <w:sz w:val="20"/>
              </w:rPr>
              <w:t>Relativieren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52" w:rsidRPr="00BC5D52" w:rsidRDefault="00BC5D52" w:rsidP="00BC5D52">
            <w:pPr>
              <w:spacing w:before="120" w:after="60"/>
              <w:ind w:right="57"/>
              <w:rPr>
                <w:rFonts w:asciiTheme="majorHAnsi" w:hAnsiTheme="majorHAnsi"/>
                <w:sz w:val="20"/>
              </w:rPr>
            </w:pPr>
            <w:r w:rsidRPr="00BC5D52">
              <w:rPr>
                <w:rFonts w:asciiTheme="majorHAnsi" w:hAnsiTheme="majorHAnsi"/>
                <w:sz w:val="20"/>
              </w:rPr>
              <w:t>Um sich mit einer Kritik nicht erns</w:t>
            </w:r>
            <w:r w:rsidRPr="00BC5D52">
              <w:rPr>
                <w:rFonts w:asciiTheme="majorHAnsi" w:hAnsiTheme="majorHAnsi"/>
                <w:sz w:val="20"/>
              </w:rPr>
              <w:t>t</w:t>
            </w:r>
            <w:r w:rsidRPr="00BC5D52">
              <w:rPr>
                <w:rFonts w:asciiTheme="majorHAnsi" w:hAnsiTheme="majorHAnsi"/>
                <w:sz w:val="20"/>
              </w:rPr>
              <w:t>haft auseinande</w:t>
            </w:r>
            <w:r w:rsidRPr="00BC5D52">
              <w:rPr>
                <w:rFonts w:asciiTheme="majorHAnsi" w:hAnsiTheme="majorHAnsi"/>
                <w:sz w:val="20"/>
              </w:rPr>
              <w:t>r</w:t>
            </w:r>
            <w:r w:rsidRPr="00BC5D52">
              <w:rPr>
                <w:rFonts w:asciiTheme="majorHAnsi" w:hAnsiTheme="majorHAnsi"/>
                <w:sz w:val="20"/>
              </w:rPr>
              <w:t>setzen zu mü</w:t>
            </w:r>
            <w:r w:rsidRPr="00BC5D52">
              <w:rPr>
                <w:rFonts w:asciiTheme="majorHAnsi" w:hAnsiTheme="majorHAnsi"/>
                <w:sz w:val="20"/>
              </w:rPr>
              <w:t>s</w:t>
            </w:r>
            <w:r w:rsidRPr="00BC5D52">
              <w:rPr>
                <w:rFonts w:asciiTheme="majorHAnsi" w:hAnsiTheme="majorHAnsi"/>
                <w:sz w:val="20"/>
              </w:rPr>
              <w:t>sen, verallgeme</w:t>
            </w:r>
            <w:r w:rsidRPr="00BC5D52">
              <w:rPr>
                <w:rFonts w:asciiTheme="majorHAnsi" w:hAnsiTheme="majorHAnsi"/>
                <w:sz w:val="20"/>
              </w:rPr>
              <w:t>i</w:t>
            </w:r>
            <w:r w:rsidRPr="00BC5D52">
              <w:rPr>
                <w:rFonts w:asciiTheme="majorHAnsi" w:hAnsiTheme="majorHAnsi"/>
                <w:sz w:val="20"/>
              </w:rPr>
              <w:t>nert man sie.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52" w:rsidRPr="00BC5D52" w:rsidRDefault="00BC5D52" w:rsidP="00BC5D52">
            <w:pPr>
              <w:numPr>
                <w:ilvl w:val="0"/>
                <w:numId w:val="46"/>
              </w:numPr>
              <w:spacing w:before="120" w:after="60" w:line="240" w:lineRule="auto"/>
              <w:ind w:left="284" w:right="57" w:hanging="284"/>
              <w:rPr>
                <w:rFonts w:asciiTheme="majorHAnsi" w:hAnsiTheme="majorHAnsi"/>
                <w:sz w:val="20"/>
              </w:rPr>
            </w:pPr>
            <w:r w:rsidRPr="00BC5D52">
              <w:rPr>
                <w:rFonts w:asciiTheme="majorHAnsi" w:hAnsiTheme="majorHAnsi"/>
                <w:sz w:val="20"/>
              </w:rPr>
              <w:t>O.K., das ist irgendwie unfair gelaufen. Aber so ist das eben im Leben, da geht es letzten Endes nirgendwo anders zu.</w:t>
            </w:r>
          </w:p>
          <w:p w:rsidR="00BC5D52" w:rsidRPr="00BC5D52" w:rsidRDefault="00BC5D52" w:rsidP="00BC5D52">
            <w:pPr>
              <w:numPr>
                <w:ilvl w:val="0"/>
                <w:numId w:val="46"/>
              </w:numPr>
              <w:spacing w:before="60" w:after="60" w:line="240" w:lineRule="auto"/>
              <w:ind w:right="57"/>
              <w:rPr>
                <w:rFonts w:asciiTheme="majorHAnsi" w:hAnsiTheme="majorHAnsi"/>
                <w:sz w:val="20"/>
              </w:rPr>
            </w:pPr>
            <w:r w:rsidRPr="00BC5D52">
              <w:rPr>
                <w:rFonts w:asciiTheme="majorHAnsi" w:hAnsiTheme="majorHAnsi"/>
                <w:sz w:val="20"/>
              </w:rPr>
              <w:t>Wo gehobelt wird, da fallen Späne.</w:t>
            </w:r>
          </w:p>
          <w:p w:rsidR="00BC5D52" w:rsidRPr="00BC5D52" w:rsidRDefault="00BC5D52" w:rsidP="00BC5D52">
            <w:pPr>
              <w:numPr>
                <w:ilvl w:val="0"/>
                <w:numId w:val="46"/>
              </w:numPr>
              <w:spacing w:before="60" w:after="60" w:line="240" w:lineRule="auto"/>
              <w:ind w:right="57"/>
              <w:rPr>
                <w:rFonts w:asciiTheme="majorHAnsi" w:hAnsiTheme="majorHAnsi"/>
                <w:sz w:val="20"/>
              </w:rPr>
            </w:pPr>
            <w:r w:rsidRPr="00BC5D52">
              <w:rPr>
                <w:rFonts w:asciiTheme="majorHAnsi" w:hAnsiTheme="majorHAnsi"/>
                <w:sz w:val="20"/>
              </w:rPr>
              <w:t>Wenn Sie mir vorwerfen, dass es mir nur um meine Int</w:t>
            </w:r>
            <w:r w:rsidRPr="00BC5D52">
              <w:rPr>
                <w:rFonts w:asciiTheme="majorHAnsi" w:hAnsiTheme="majorHAnsi"/>
                <w:sz w:val="20"/>
              </w:rPr>
              <w:t>e</w:t>
            </w:r>
            <w:r w:rsidRPr="00BC5D52">
              <w:rPr>
                <w:rFonts w:asciiTheme="majorHAnsi" w:hAnsiTheme="majorHAnsi"/>
                <w:sz w:val="20"/>
              </w:rPr>
              <w:t>ressen geht, so muss ich Sie fragen: Tut das etwa nicht j</w:t>
            </w:r>
            <w:r w:rsidRPr="00BC5D52">
              <w:rPr>
                <w:rFonts w:asciiTheme="majorHAnsi" w:hAnsiTheme="majorHAnsi"/>
                <w:sz w:val="20"/>
              </w:rPr>
              <w:t>e</w:t>
            </w:r>
            <w:r w:rsidRPr="00BC5D52">
              <w:rPr>
                <w:rFonts w:asciiTheme="majorHAnsi" w:hAnsiTheme="majorHAnsi"/>
                <w:sz w:val="20"/>
              </w:rPr>
              <w:t>der hier?</w:t>
            </w:r>
          </w:p>
          <w:p w:rsidR="00BC5D52" w:rsidRPr="00BC5D52" w:rsidRDefault="00BC5D52" w:rsidP="00E15D8D">
            <w:pPr>
              <w:spacing w:before="60" w:after="60"/>
              <w:ind w:right="57"/>
              <w:rPr>
                <w:rFonts w:asciiTheme="majorHAnsi" w:hAnsiTheme="majorHAnsi"/>
                <w:sz w:val="20"/>
              </w:rPr>
            </w:pPr>
          </w:p>
        </w:tc>
      </w:tr>
      <w:tr w:rsidR="00BC5D52" w:rsidRPr="00BC5D52" w:rsidTr="00BC5D52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52" w:rsidRPr="00BC5D52" w:rsidRDefault="00BC5D52" w:rsidP="00BC5D52">
            <w:pPr>
              <w:spacing w:before="120" w:after="60"/>
              <w:ind w:right="57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Retour</w:t>
            </w:r>
            <w:bookmarkStart w:id="1" w:name="_GoBack"/>
            <w:bookmarkEnd w:id="1"/>
            <w:r w:rsidRPr="00BC5D52">
              <w:rPr>
                <w:rFonts w:asciiTheme="majorHAnsi" w:hAnsiTheme="majorHAnsi"/>
                <w:b/>
                <w:sz w:val="20"/>
              </w:rPr>
              <w:t>ku</w:t>
            </w:r>
            <w:r w:rsidRPr="00BC5D52">
              <w:rPr>
                <w:rFonts w:asciiTheme="majorHAnsi" w:hAnsiTheme="majorHAnsi"/>
                <w:b/>
                <w:sz w:val="20"/>
              </w:rPr>
              <w:t>t</w:t>
            </w:r>
            <w:r w:rsidRPr="00BC5D52">
              <w:rPr>
                <w:rFonts w:asciiTheme="majorHAnsi" w:hAnsiTheme="majorHAnsi"/>
                <w:b/>
                <w:sz w:val="20"/>
              </w:rPr>
              <w:t>sche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52" w:rsidRPr="00BC5D52" w:rsidRDefault="00BC5D52" w:rsidP="00BC5D52">
            <w:pPr>
              <w:spacing w:before="120" w:after="60"/>
              <w:ind w:right="57"/>
              <w:rPr>
                <w:rFonts w:asciiTheme="majorHAnsi" w:hAnsiTheme="majorHAnsi"/>
                <w:sz w:val="20"/>
              </w:rPr>
            </w:pPr>
            <w:r w:rsidRPr="00BC5D52">
              <w:rPr>
                <w:rFonts w:asciiTheme="majorHAnsi" w:hAnsiTheme="majorHAnsi"/>
                <w:sz w:val="20"/>
              </w:rPr>
              <w:t>Dem Gespräch</w:t>
            </w:r>
            <w:r w:rsidRPr="00BC5D52">
              <w:rPr>
                <w:rFonts w:asciiTheme="majorHAnsi" w:hAnsiTheme="majorHAnsi"/>
                <w:sz w:val="20"/>
              </w:rPr>
              <w:t>s</w:t>
            </w:r>
            <w:r w:rsidRPr="00BC5D52">
              <w:rPr>
                <w:rFonts w:asciiTheme="majorHAnsi" w:hAnsiTheme="majorHAnsi"/>
                <w:sz w:val="20"/>
              </w:rPr>
              <w:t>partner werden die mehr oder weniger gleichen Vorhaltungen gemacht, ohne sich mit der Kritik auseinanderz</w:t>
            </w:r>
            <w:r w:rsidRPr="00BC5D52">
              <w:rPr>
                <w:rFonts w:asciiTheme="majorHAnsi" w:hAnsiTheme="majorHAnsi"/>
                <w:sz w:val="20"/>
              </w:rPr>
              <w:t>u</w:t>
            </w:r>
            <w:r w:rsidRPr="00BC5D52">
              <w:rPr>
                <w:rFonts w:asciiTheme="majorHAnsi" w:hAnsiTheme="majorHAnsi"/>
                <w:sz w:val="20"/>
              </w:rPr>
              <w:t>setzen.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52" w:rsidRPr="00BC5D52" w:rsidRDefault="00BC5D52" w:rsidP="00BC5D52">
            <w:pPr>
              <w:numPr>
                <w:ilvl w:val="0"/>
                <w:numId w:val="46"/>
              </w:numPr>
              <w:spacing w:before="120" w:after="60" w:line="240" w:lineRule="auto"/>
              <w:ind w:left="284" w:right="57" w:hanging="284"/>
              <w:rPr>
                <w:rFonts w:asciiTheme="majorHAnsi" w:hAnsiTheme="majorHAnsi"/>
                <w:sz w:val="20"/>
              </w:rPr>
            </w:pPr>
            <w:r w:rsidRPr="00BC5D52">
              <w:rPr>
                <w:rFonts w:asciiTheme="majorHAnsi" w:hAnsiTheme="majorHAnsi"/>
                <w:sz w:val="20"/>
              </w:rPr>
              <w:t>So, Sie meinen also, dass mein Vorschlag unrealistisch ist, Dann machen Sie’s doch einfach besser, wenn Sie den Mund so voll nehmen.</w:t>
            </w:r>
          </w:p>
          <w:p w:rsidR="00BC5D52" w:rsidRPr="00BC5D52" w:rsidRDefault="00BC5D52" w:rsidP="00BC5D52">
            <w:pPr>
              <w:numPr>
                <w:ilvl w:val="0"/>
                <w:numId w:val="46"/>
              </w:numPr>
              <w:spacing w:before="60" w:after="60" w:line="240" w:lineRule="auto"/>
              <w:ind w:right="57"/>
              <w:rPr>
                <w:rFonts w:asciiTheme="majorHAnsi" w:hAnsiTheme="majorHAnsi"/>
                <w:sz w:val="20"/>
              </w:rPr>
            </w:pPr>
            <w:r w:rsidRPr="00BC5D52">
              <w:rPr>
                <w:rFonts w:asciiTheme="majorHAnsi" w:hAnsiTheme="majorHAnsi"/>
                <w:sz w:val="20"/>
              </w:rPr>
              <w:t>Was haben Sie eigentlich dabei gedacht, mich als auslä</w:t>
            </w:r>
            <w:r w:rsidRPr="00BC5D52">
              <w:rPr>
                <w:rFonts w:asciiTheme="majorHAnsi" w:hAnsiTheme="majorHAnsi"/>
                <w:sz w:val="20"/>
              </w:rPr>
              <w:t>n</w:t>
            </w:r>
            <w:r w:rsidRPr="00BC5D52">
              <w:rPr>
                <w:rFonts w:asciiTheme="majorHAnsi" w:hAnsiTheme="majorHAnsi"/>
                <w:sz w:val="20"/>
              </w:rPr>
              <w:t>derfeindlich hinzustellen, wo Sie doch selbst bekannt dafür sind, wo es nur geht, rechtsextremen Positionen einz</w:t>
            </w:r>
            <w:r w:rsidRPr="00BC5D52">
              <w:rPr>
                <w:rFonts w:asciiTheme="majorHAnsi" w:hAnsiTheme="majorHAnsi"/>
                <w:sz w:val="20"/>
              </w:rPr>
              <w:t>u</w:t>
            </w:r>
            <w:r w:rsidRPr="00BC5D52">
              <w:rPr>
                <w:rFonts w:asciiTheme="majorHAnsi" w:hAnsiTheme="majorHAnsi"/>
                <w:sz w:val="20"/>
              </w:rPr>
              <w:t>nehmen.</w:t>
            </w:r>
          </w:p>
          <w:p w:rsidR="00BC5D52" w:rsidRPr="00BC5D52" w:rsidRDefault="00BC5D52" w:rsidP="00BC5D52">
            <w:pPr>
              <w:numPr>
                <w:ilvl w:val="0"/>
                <w:numId w:val="46"/>
              </w:numPr>
              <w:spacing w:before="60" w:after="60" w:line="240" w:lineRule="auto"/>
              <w:ind w:right="57"/>
              <w:rPr>
                <w:rFonts w:asciiTheme="majorHAnsi" w:hAnsiTheme="majorHAnsi"/>
                <w:sz w:val="20"/>
              </w:rPr>
            </w:pPr>
            <w:r w:rsidRPr="00BC5D52">
              <w:rPr>
                <w:rFonts w:asciiTheme="majorHAnsi" w:hAnsiTheme="majorHAnsi"/>
                <w:sz w:val="20"/>
              </w:rPr>
              <w:t>Während ich die allerdings nur zum Teil die Unwahrheit gesagt h</w:t>
            </w:r>
            <w:r w:rsidRPr="00BC5D52">
              <w:rPr>
                <w:rFonts w:asciiTheme="majorHAnsi" w:hAnsiTheme="majorHAnsi"/>
                <w:sz w:val="20"/>
              </w:rPr>
              <w:t>a</w:t>
            </w:r>
            <w:r w:rsidRPr="00BC5D52">
              <w:rPr>
                <w:rFonts w:asciiTheme="majorHAnsi" w:hAnsiTheme="majorHAnsi"/>
                <w:sz w:val="20"/>
              </w:rPr>
              <w:t>ben, sind Sie aber ein Lügner.</w:t>
            </w:r>
          </w:p>
        </w:tc>
      </w:tr>
      <w:tr w:rsidR="00BC5D52" w:rsidRPr="00BC5D52" w:rsidTr="00BC5D52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52" w:rsidRPr="00BC5D52" w:rsidRDefault="00BC5D52" w:rsidP="00BC5D52">
            <w:pPr>
              <w:spacing w:before="120" w:after="60"/>
              <w:ind w:right="57"/>
              <w:rPr>
                <w:rFonts w:asciiTheme="majorHAnsi" w:hAnsiTheme="majorHAnsi"/>
                <w:b/>
                <w:sz w:val="20"/>
              </w:rPr>
            </w:pPr>
            <w:r w:rsidRPr="00BC5D52">
              <w:rPr>
                <w:rFonts w:asciiTheme="majorHAnsi" w:hAnsiTheme="majorHAnsi"/>
                <w:b/>
                <w:sz w:val="20"/>
              </w:rPr>
              <w:t>Personal</w:t>
            </w:r>
            <w:r w:rsidRPr="00BC5D52">
              <w:rPr>
                <w:rFonts w:asciiTheme="majorHAnsi" w:hAnsiTheme="majorHAnsi"/>
                <w:b/>
                <w:sz w:val="20"/>
              </w:rPr>
              <w:t>i</w:t>
            </w:r>
            <w:r w:rsidRPr="00BC5D52">
              <w:rPr>
                <w:rFonts w:asciiTheme="majorHAnsi" w:hAnsiTheme="majorHAnsi"/>
                <w:b/>
                <w:sz w:val="20"/>
              </w:rPr>
              <w:t>sieren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52" w:rsidRPr="00BC5D52" w:rsidRDefault="00BC5D52" w:rsidP="00BC5D52">
            <w:pPr>
              <w:spacing w:before="120" w:after="60"/>
              <w:ind w:right="57"/>
              <w:rPr>
                <w:rFonts w:asciiTheme="majorHAnsi" w:hAnsiTheme="majorHAnsi"/>
                <w:sz w:val="20"/>
              </w:rPr>
            </w:pPr>
            <w:r w:rsidRPr="00BC5D52">
              <w:rPr>
                <w:rFonts w:asciiTheme="majorHAnsi" w:hAnsiTheme="majorHAnsi"/>
                <w:sz w:val="20"/>
              </w:rPr>
              <w:t>Argumente we</w:t>
            </w:r>
            <w:r w:rsidRPr="00BC5D52">
              <w:rPr>
                <w:rFonts w:asciiTheme="majorHAnsi" w:hAnsiTheme="majorHAnsi"/>
                <w:sz w:val="20"/>
              </w:rPr>
              <w:t>r</w:t>
            </w:r>
            <w:r w:rsidRPr="00BC5D52">
              <w:rPr>
                <w:rFonts w:asciiTheme="majorHAnsi" w:hAnsiTheme="majorHAnsi"/>
                <w:sz w:val="20"/>
              </w:rPr>
              <w:t>den mit der Kraft der eigenen Pe</w:t>
            </w:r>
            <w:r w:rsidRPr="00BC5D52">
              <w:rPr>
                <w:rFonts w:asciiTheme="majorHAnsi" w:hAnsiTheme="majorHAnsi"/>
                <w:sz w:val="20"/>
              </w:rPr>
              <w:t>r</w:t>
            </w:r>
            <w:r w:rsidRPr="00BC5D52">
              <w:rPr>
                <w:rFonts w:asciiTheme="majorHAnsi" w:hAnsiTheme="majorHAnsi"/>
                <w:sz w:val="20"/>
              </w:rPr>
              <w:t>sönlichkeit g</w:t>
            </w:r>
            <w:r w:rsidRPr="00BC5D52">
              <w:rPr>
                <w:rFonts w:asciiTheme="majorHAnsi" w:hAnsiTheme="majorHAnsi"/>
                <w:sz w:val="20"/>
              </w:rPr>
              <w:t>e</w:t>
            </w:r>
            <w:r w:rsidRPr="00BC5D52">
              <w:rPr>
                <w:rFonts w:asciiTheme="majorHAnsi" w:hAnsiTheme="majorHAnsi"/>
                <w:sz w:val="20"/>
              </w:rPr>
              <w:t>stützt oder man kokettiert mit seinen „Schw</w:t>
            </w:r>
            <w:r w:rsidRPr="00BC5D52">
              <w:rPr>
                <w:rFonts w:asciiTheme="majorHAnsi" w:hAnsiTheme="majorHAnsi"/>
                <w:sz w:val="20"/>
              </w:rPr>
              <w:t>ä</w:t>
            </w:r>
            <w:r w:rsidRPr="00BC5D52">
              <w:rPr>
                <w:rFonts w:asciiTheme="majorHAnsi" w:hAnsiTheme="majorHAnsi"/>
                <w:sz w:val="20"/>
              </w:rPr>
              <w:t>chen“ mit dem gleichen Ziel.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52" w:rsidRPr="00BC5D52" w:rsidRDefault="00BC5D52" w:rsidP="00BC5D52">
            <w:pPr>
              <w:numPr>
                <w:ilvl w:val="0"/>
                <w:numId w:val="46"/>
              </w:numPr>
              <w:spacing w:before="120" w:after="60" w:line="240" w:lineRule="auto"/>
              <w:ind w:left="284" w:right="57" w:hanging="284"/>
              <w:rPr>
                <w:rFonts w:asciiTheme="majorHAnsi" w:hAnsiTheme="majorHAnsi"/>
                <w:sz w:val="20"/>
              </w:rPr>
            </w:pPr>
            <w:r w:rsidRPr="00BC5D52">
              <w:rPr>
                <w:rFonts w:asciiTheme="majorHAnsi" w:hAnsiTheme="majorHAnsi"/>
                <w:sz w:val="20"/>
              </w:rPr>
              <w:t>In meinem Alter hat man schon hinreichend Erfahrungen damit und daher meine ich …</w:t>
            </w:r>
          </w:p>
          <w:p w:rsidR="00BC5D52" w:rsidRPr="00BC5D52" w:rsidRDefault="00BC5D52" w:rsidP="00BC5D52">
            <w:pPr>
              <w:numPr>
                <w:ilvl w:val="0"/>
                <w:numId w:val="46"/>
              </w:numPr>
              <w:spacing w:before="60" w:after="60" w:line="240" w:lineRule="auto"/>
              <w:ind w:right="57"/>
              <w:rPr>
                <w:rFonts w:asciiTheme="majorHAnsi" w:hAnsiTheme="majorHAnsi"/>
                <w:sz w:val="20"/>
              </w:rPr>
            </w:pPr>
            <w:r w:rsidRPr="00BC5D52">
              <w:rPr>
                <w:rFonts w:asciiTheme="majorHAnsi" w:hAnsiTheme="majorHAnsi"/>
                <w:sz w:val="20"/>
              </w:rPr>
              <w:t>Ich bin eben ein besonders emotionaler Mensch, der sich Sorgen macht.</w:t>
            </w:r>
          </w:p>
          <w:p w:rsidR="00BC5D52" w:rsidRPr="00BC5D52" w:rsidRDefault="00BC5D52" w:rsidP="00BC5D52">
            <w:pPr>
              <w:numPr>
                <w:ilvl w:val="0"/>
                <w:numId w:val="46"/>
              </w:numPr>
              <w:spacing w:before="60" w:after="60" w:line="240" w:lineRule="auto"/>
              <w:ind w:right="57"/>
              <w:rPr>
                <w:rFonts w:asciiTheme="majorHAnsi" w:hAnsiTheme="majorHAnsi"/>
                <w:sz w:val="20"/>
              </w:rPr>
            </w:pPr>
            <w:r w:rsidRPr="00BC5D52">
              <w:rPr>
                <w:rFonts w:asciiTheme="majorHAnsi" w:hAnsiTheme="majorHAnsi"/>
                <w:sz w:val="20"/>
              </w:rPr>
              <w:t>Ich bin nun mal ein Schwabe, und Schwaben sind dafür bekannt, dass sie geizig sind.</w:t>
            </w:r>
          </w:p>
        </w:tc>
      </w:tr>
      <w:tr w:rsidR="00BC5D52" w:rsidRPr="00BC5D52" w:rsidTr="00BC5D52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52" w:rsidRPr="00BC5D52" w:rsidRDefault="00BC5D52" w:rsidP="00BC5D52">
            <w:pPr>
              <w:spacing w:before="120" w:after="60"/>
              <w:ind w:right="57"/>
              <w:rPr>
                <w:rFonts w:asciiTheme="majorHAnsi" w:hAnsiTheme="majorHAnsi"/>
                <w:b/>
                <w:sz w:val="20"/>
              </w:rPr>
            </w:pPr>
            <w:r w:rsidRPr="00BC5D52">
              <w:rPr>
                <w:rFonts w:asciiTheme="majorHAnsi" w:hAnsiTheme="majorHAnsi"/>
                <w:b/>
                <w:sz w:val="20"/>
              </w:rPr>
              <w:t>Zeit schi</w:t>
            </w:r>
            <w:r w:rsidRPr="00BC5D52">
              <w:rPr>
                <w:rFonts w:asciiTheme="majorHAnsi" w:hAnsiTheme="majorHAnsi"/>
                <w:b/>
                <w:sz w:val="20"/>
              </w:rPr>
              <w:t>n</w:t>
            </w:r>
            <w:r w:rsidRPr="00BC5D52">
              <w:rPr>
                <w:rFonts w:asciiTheme="majorHAnsi" w:hAnsiTheme="majorHAnsi"/>
                <w:b/>
                <w:sz w:val="20"/>
              </w:rPr>
              <w:t>den und ausweichen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52" w:rsidRPr="00BC5D52" w:rsidRDefault="00BC5D52" w:rsidP="00E15D8D">
            <w:pPr>
              <w:spacing w:before="60" w:after="60"/>
              <w:ind w:right="57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U</w:t>
            </w:r>
            <w:r w:rsidRPr="00BC5D52">
              <w:rPr>
                <w:rFonts w:asciiTheme="majorHAnsi" w:hAnsiTheme="majorHAnsi"/>
                <w:sz w:val="20"/>
              </w:rPr>
              <w:t>m einem Arg</w:t>
            </w:r>
            <w:r w:rsidRPr="00BC5D52">
              <w:rPr>
                <w:rFonts w:asciiTheme="majorHAnsi" w:hAnsiTheme="majorHAnsi"/>
                <w:sz w:val="20"/>
              </w:rPr>
              <w:t>u</w:t>
            </w:r>
            <w:r w:rsidRPr="00BC5D52">
              <w:rPr>
                <w:rFonts w:asciiTheme="majorHAnsi" w:hAnsiTheme="majorHAnsi"/>
                <w:sz w:val="20"/>
              </w:rPr>
              <w:t>ment auszuwe</w:t>
            </w:r>
            <w:r w:rsidRPr="00BC5D52">
              <w:rPr>
                <w:rFonts w:asciiTheme="majorHAnsi" w:hAnsiTheme="majorHAnsi"/>
                <w:sz w:val="20"/>
              </w:rPr>
              <w:t>i</w:t>
            </w:r>
            <w:r w:rsidRPr="00BC5D52">
              <w:rPr>
                <w:rFonts w:asciiTheme="majorHAnsi" w:hAnsiTheme="majorHAnsi"/>
                <w:sz w:val="20"/>
              </w:rPr>
              <w:t>chen, werden Haken geschl</w:t>
            </w:r>
            <w:r w:rsidRPr="00BC5D52">
              <w:rPr>
                <w:rFonts w:asciiTheme="majorHAnsi" w:hAnsiTheme="majorHAnsi"/>
                <w:sz w:val="20"/>
              </w:rPr>
              <w:t>a</w:t>
            </w:r>
            <w:r w:rsidRPr="00BC5D52">
              <w:rPr>
                <w:rFonts w:asciiTheme="majorHAnsi" w:hAnsiTheme="majorHAnsi"/>
                <w:sz w:val="20"/>
              </w:rPr>
              <w:t>gen, die Zeit schinden sollen.</w:t>
            </w:r>
          </w:p>
          <w:p w:rsidR="00BC5D52" w:rsidRPr="00BC5D52" w:rsidRDefault="00BC5D52" w:rsidP="00E15D8D">
            <w:pPr>
              <w:spacing w:before="60" w:after="60"/>
              <w:ind w:left="57" w:right="57"/>
              <w:rPr>
                <w:rFonts w:asciiTheme="majorHAnsi" w:hAnsiTheme="majorHAnsi"/>
                <w:sz w:val="20"/>
              </w:rPr>
            </w:pP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D52" w:rsidRPr="00BC5D52" w:rsidRDefault="00BC5D52" w:rsidP="00BC5D52">
            <w:pPr>
              <w:numPr>
                <w:ilvl w:val="0"/>
                <w:numId w:val="46"/>
              </w:numPr>
              <w:spacing w:before="120" w:after="60" w:line="240" w:lineRule="auto"/>
              <w:ind w:left="284" w:right="57" w:hanging="284"/>
              <w:rPr>
                <w:rFonts w:asciiTheme="majorHAnsi" w:hAnsiTheme="majorHAnsi"/>
                <w:sz w:val="20"/>
              </w:rPr>
            </w:pPr>
            <w:r w:rsidRPr="00BC5D52">
              <w:rPr>
                <w:rFonts w:asciiTheme="majorHAnsi" w:hAnsiTheme="majorHAnsi"/>
                <w:sz w:val="20"/>
              </w:rPr>
              <w:t>Das ist ja wirklich eine hochinteressante Frage. Da sollten wir bei Gelegenheit wirklich einmal darüber nachdenken.</w:t>
            </w:r>
          </w:p>
          <w:p w:rsidR="00BC5D52" w:rsidRPr="00BC5D52" w:rsidRDefault="00BC5D52" w:rsidP="00BC5D52">
            <w:pPr>
              <w:numPr>
                <w:ilvl w:val="0"/>
                <w:numId w:val="46"/>
              </w:numPr>
              <w:spacing w:before="60" w:after="60" w:line="240" w:lineRule="auto"/>
              <w:ind w:right="57"/>
              <w:rPr>
                <w:rFonts w:asciiTheme="majorHAnsi" w:hAnsiTheme="majorHAnsi"/>
                <w:sz w:val="20"/>
              </w:rPr>
            </w:pPr>
            <w:r w:rsidRPr="00BC5D52">
              <w:rPr>
                <w:rFonts w:asciiTheme="majorHAnsi" w:hAnsiTheme="majorHAnsi"/>
                <w:sz w:val="20"/>
              </w:rPr>
              <w:t>Da legen Sie den Finger in eine offene Wunde, und an di</w:t>
            </w:r>
            <w:r w:rsidRPr="00BC5D52">
              <w:rPr>
                <w:rFonts w:asciiTheme="majorHAnsi" w:hAnsiTheme="majorHAnsi"/>
                <w:sz w:val="20"/>
              </w:rPr>
              <w:t>e</w:t>
            </w:r>
            <w:r w:rsidRPr="00BC5D52">
              <w:rPr>
                <w:rFonts w:asciiTheme="majorHAnsi" w:hAnsiTheme="majorHAnsi"/>
                <w:sz w:val="20"/>
              </w:rPr>
              <w:t>sem Problem kommen wir natürlich nicht vorbei, aber im Augenblick sollten wir erst einmal über das Wesentliche nachdenken.</w:t>
            </w:r>
          </w:p>
        </w:tc>
      </w:tr>
    </w:tbl>
    <w:p w:rsidR="00D97DC1" w:rsidRPr="00D97DC1" w:rsidRDefault="00D97DC1" w:rsidP="00E50B60">
      <w:pPr>
        <w:spacing w:after="60"/>
        <w:jc w:val="center"/>
        <w:rPr>
          <w:rFonts w:asciiTheme="majorHAnsi" w:hAnsiTheme="majorHAnsi"/>
        </w:rPr>
      </w:pPr>
      <w:r w:rsidRPr="00BC5D52">
        <w:rPr>
          <w:rFonts w:asciiTheme="majorHAnsi" w:hAnsiTheme="majorHAnsi"/>
          <w:sz w:val="14"/>
        </w:rPr>
        <w:br/>
      </w:r>
      <w:r w:rsidRPr="00D97DC1">
        <w:rPr>
          <w:rFonts w:asciiTheme="majorHAnsi" w:hAnsiTheme="majorHAnsi"/>
        </w:rPr>
        <w:t>(nach:  Bernd Weidenmann, Diskussionstraining, Reinbek bei Hamburg 1975, S. 9</w:t>
      </w:r>
      <w:r w:rsidR="00BC5D52">
        <w:rPr>
          <w:rFonts w:asciiTheme="majorHAnsi" w:hAnsiTheme="majorHAnsi"/>
        </w:rPr>
        <w:t>0</w:t>
      </w:r>
      <w:r w:rsidRPr="00D97DC1">
        <w:rPr>
          <w:rFonts w:asciiTheme="majorHAnsi" w:hAnsiTheme="majorHAnsi"/>
        </w:rPr>
        <w:t>f.)</w:t>
      </w:r>
    </w:p>
    <w:p w:rsidR="00A46EC3" w:rsidRDefault="00A46EC3" w:rsidP="00E50B60">
      <w:pPr>
        <w:spacing w:after="0"/>
        <w:rPr>
          <w:b/>
        </w:rPr>
      </w:pPr>
    </w:p>
    <w:p w:rsidR="00BC5D52" w:rsidRDefault="00BC5D52" w:rsidP="00E50B60">
      <w:pPr>
        <w:spacing w:after="0"/>
        <w:rPr>
          <w:b/>
        </w:rPr>
      </w:pPr>
    </w:p>
    <w:p w:rsidR="00D86C80" w:rsidRDefault="00D86C80" w:rsidP="00E50B60">
      <w:pPr>
        <w:spacing w:after="0"/>
        <w:rPr>
          <w:b/>
        </w:rPr>
      </w:pPr>
      <w:r w:rsidRPr="009E3850">
        <w:rPr>
          <w:b/>
        </w:rPr>
        <w:t>Arbeitsanregungen:</w:t>
      </w:r>
    </w:p>
    <w:p w:rsidR="00BC5D52" w:rsidRPr="009E3850" w:rsidRDefault="00BC5D52" w:rsidP="00E50B60">
      <w:pPr>
        <w:spacing w:after="0"/>
        <w:rPr>
          <w:b/>
        </w:rPr>
      </w:pPr>
    </w:p>
    <w:p w:rsidR="00D97DC1" w:rsidRDefault="00D97DC1" w:rsidP="00D97DC1">
      <w:pPr>
        <w:numPr>
          <w:ilvl w:val="0"/>
          <w:numId w:val="33"/>
        </w:numPr>
        <w:spacing w:after="0" w:line="240" w:lineRule="auto"/>
      </w:pPr>
      <w:r>
        <w:t>Überlegen Sie, wie man den dargestellten „unfairen“ Methoden am besten begegnen könnte.</w:t>
      </w:r>
    </w:p>
    <w:p w:rsidR="00DE0CD4" w:rsidRDefault="00591814" w:rsidP="00E50B60">
      <w:pPr>
        <w:numPr>
          <w:ilvl w:val="0"/>
          <w:numId w:val="33"/>
        </w:numPr>
        <w:spacing w:after="0" w:line="240" w:lineRule="auto"/>
      </w:pPr>
      <w:r>
        <w:t>Stellen Sie die Situationen</w:t>
      </w:r>
      <w:r w:rsidR="00D97DC1">
        <w:t xml:space="preserve"> in einem kurzen Rollenspiel dar.</w:t>
      </w:r>
    </w:p>
    <w:sectPr w:rsidR="00DE0CD4" w:rsidSect="00A204EF">
      <w:headerReference w:type="default" r:id="rId8"/>
      <w:footerReference w:type="default" r:id="rId9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897B21" w:rsidRDefault="00897B21" w:rsidP="00897B2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454D6E7" wp14:editId="45C51AD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21" w:rsidRPr="009E3F49" w:rsidRDefault="00BC5D52" w:rsidP="00897B21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sdt>
      <w:sdtPr>
        <w:rPr>
          <w:rFonts w:asciiTheme="majorHAnsi" w:hAnsiTheme="majorHAnsi"/>
          <w:sz w:val="20"/>
        </w:rPr>
        <w:id w:val="-1644342217"/>
        <w:docPartObj>
          <w:docPartGallery w:val="Page Numbers (Margins)"/>
          <w:docPartUnique/>
        </w:docPartObj>
      </w:sdtPr>
      <w:sdtContent>
        <w:r w:rsidRPr="00BC5D52">
          <w:rPr>
            <w:rFonts w:asciiTheme="majorHAnsi" w:hAnsiTheme="majorHAnsi"/>
            <w:noProof/>
            <w:sz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D52" w:rsidRDefault="00BC5D5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left:0;text-align:left;margin-left:6.1pt;margin-top:0;width:57.3pt;height:25.95pt;z-index:2516608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llj1WAAgAA&#10;BA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BC5D52" w:rsidRDefault="00BC5D5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97B21"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704" behindDoc="0" locked="0" layoutInCell="1" allowOverlap="1" wp14:anchorId="7D434AFA" wp14:editId="19A05308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B21">
      <w:rPr>
        <w:rFonts w:asciiTheme="majorHAnsi" w:hAnsiTheme="majorHAnsi"/>
        <w:sz w:val="20"/>
      </w:rPr>
      <w:t xml:space="preserve">                                                                 </w:t>
    </w:r>
    <w:r w:rsidR="00053F39">
      <w:rPr>
        <w:rFonts w:asciiTheme="majorHAnsi" w:hAnsiTheme="majorHAnsi"/>
        <w:sz w:val="20"/>
      </w:rPr>
      <w:t xml:space="preserve">                                                          </w:t>
    </w:r>
    <w:r w:rsidR="00897B21">
      <w:rPr>
        <w:rFonts w:asciiTheme="majorHAnsi" w:hAnsiTheme="majorHAnsi"/>
        <w:sz w:val="20"/>
      </w:rPr>
      <w:t xml:space="preserve">     </w:t>
    </w:r>
    <w:r w:rsidR="00897B21" w:rsidRPr="003B0F77">
      <w:rPr>
        <w:rFonts w:asciiTheme="majorHAnsi" w:hAnsiTheme="majorHAnsi"/>
        <w:sz w:val="20"/>
      </w:rPr>
      <w:t>teachSam-OER 201</w:t>
    </w:r>
    <w:r w:rsidR="00053F39">
      <w:rPr>
        <w:rFonts w:asciiTheme="majorHAnsi" w:hAnsiTheme="majorHAnsi"/>
        <w:sz w:val="20"/>
      </w:rPr>
      <w:t>5</w:t>
    </w:r>
  </w:p>
  <w:p w:rsidR="00A204EF" w:rsidRDefault="00A20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707A9A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672BB"/>
    <w:multiLevelType w:val="hybridMultilevel"/>
    <w:tmpl w:val="9544B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044C2"/>
    <w:multiLevelType w:val="hybridMultilevel"/>
    <w:tmpl w:val="0A8AB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F45B8"/>
    <w:multiLevelType w:val="hybridMultilevel"/>
    <w:tmpl w:val="B1A8FC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A38A9"/>
    <w:multiLevelType w:val="hybridMultilevel"/>
    <w:tmpl w:val="CC18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437DA"/>
    <w:multiLevelType w:val="hybridMultilevel"/>
    <w:tmpl w:val="DA4C3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A5C0B"/>
    <w:multiLevelType w:val="hybridMultilevel"/>
    <w:tmpl w:val="9E22FA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D2E0B"/>
    <w:multiLevelType w:val="hybridMultilevel"/>
    <w:tmpl w:val="3838098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12">
    <w:nsid w:val="256A7C1E"/>
    <w:multiLevelType w:val="hybridMultilevel"/>
    <w:tmpl w:val="C292F2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F90D4D"/>
    <w:multiLevelType w:val="hybridMultilevel"/>
    <w:tmpl w:val="0B4E1B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D4F24"/>
    <w:multiLevelType w:val="hybridMultilevel"/>
    <w:tmpl w:val="B4442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40467"/>
    <w:multiLevelType w:val="hybridMultilevel"/>
    <w:tmpl w:val="3FA62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0B73A7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7968D7"/>
    <w:multiLevelType w:val="hybridMultilevel"/>
    <w:tmpl w:val="829E7CF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C2172"/>
    <w:multiLevelType w:val="hybridMultilevel"/>
    <w:tmpl w:val="ABB25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537AC"/>
    <w:multiLevelType w:val="hybridMultilevel"/>
    <w:tmpl w:val="F650E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E33AB"/>
    <w:multiLevelType w:val="hybridMultilevel"/>
    <w:tmpl w:val="C874B7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F79C2"/>
    <w:multiLevelType w:val="hybridMultilevel"/>
    <w:tmpl w:val="D098F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40E50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67067A"/>
    <w:multiLevelType w:val="hybridMultilevel"/>
    <w:tmpl w:val="685E5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91837"/>
    <w:multiLevelType w:val="hybridMultilevel"/>
    <w:tmpl w:val="34D8CE5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94D94"/>
    <w:multiLevelType w:val="hybridMultilevel"/>
    <w:tmpl w:val="E50C8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01FBD"/>
    <w:multiLevelType w:val="hybridMultilevel"/>
    <w:tmpl w:val="A9E66F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DC18CE"/>
    <w:multiLevelType w:val="hybridMultilevel"/>
    <w:tmpl w:val="75C8EA3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8">
    <w:nsid w:val="53C2730B"/>
    <w:multiLevelType w:val="hybridMultilevel"/>
    <w:tmpl w:val="7D163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7E1799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2A2DC5"/>
    <w:multiLevelType w:val="hybridMultilevel"/>
    <w:tmpl w:val="1EF64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F550A"/>
    <w:multiLevelType w:val="hybridMultilevel"/>
    <w:tmpl w:val="3F307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E259A"/>
    <w:multiLevelType w:val="hybridMultilevel"/>
    <w:tmpl w:val="98EAF8DA"/>
    <w:lvl w:ilvl="0" w:tplc="0407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3">
    <w:nsid w:val="59462CEA"/>
    <w:multiLevelType w:val="multilevel"/>
    <w:tmpl w:val="9B72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A36F06"/>
    <w:multiLevelType w:val="hybridMultilevel"/>
    <w:tmpl w:val="13E6A32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D57DD2"/>
    <w:multiLevelType w:val="hybridMultilevel"/>
    <w:tmpl w:val="B882C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D83CAA"/>
    <w:multiLevelType w:val="hybridMultilevel"/>
    <w:tmpl w:val="099E72B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674958"/>
    <w:multiLevelType w:val="multilevel"/>
    <w:tmpl w:val="F138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574979"/>
    <w:multiLevelType w:val="hybridMultilevel"/>
    <w:tmpl w:val="BBA88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A662F"/>
    <w:multiLevelType w:val="hybridMultilevel"/>
    <w:tmpl w:val="D1D697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E06AF9"/>
    <w:multiLevelType w:val="hybridMultilevel"/>
    <w:tmpl w:val="50AC2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87E81"/>
    <w:multiLevelType w:val="hybridMultilevel"/>
    <w:tmpl w:val="FC3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70B01"/>
    <w:multiLevelType w:val="hybridMultilevel"/>
    <w:tmpl w:val="92461CA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2A77F5"/>
    <w:multiLevelType w:val="hybridMultilevel"/>
    <w:tmpl w:val="4D6A2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41"/>
  </w:num>
  <w:num w:numId="4">
    <w:abstractNumId w:val="21"/>
  </w:num>
  <w:num w:numId="5">
    <w:abstractNumId w:val="43"/>
  </w:num>
  <w:num w:numId="6">
    <w:abstractNumId w:val="26"/>
  </w:num>
  <w:num w:numId="7">
    <w:abstractNumId w:val="20"/>
  </w:num>
  <w:num w:numId="8">
    <w:abstractNumId w:val="1"/>
  </w:num>
  <w:num w:numId="9">
    <w:abstractNumId w:val="32"/>
  </w:num>
  <w:num w:numId="10">
    <w:abstractNumId w:val="2"/>
  </w:num>
  <w:num w:numId="11">
    <w:abstractNumId w:val="27"/>
  </w:num>
  <w:num w:numId="12">
    <w:abstractNumId w:val="11"/>
  </w:num>
  <w:num w:numId="13">
    <w:abstractNumId w:val="5"/>
  </w:num>
  <w:num w:numId="14">
    <w:abstractNumId w:val="12"/>
  </w:num>
  <w:num w:numId="15">
    <w:abstractNumId w:val="16"/>
  </w:num>
  <w:num w:numId="16">
    <w:abstractNumId w:val="38"/>
  </w:num>
  <w:num w:numId="17">
    <w:abstractNumId w:val="28"/>
  </w:num>
  <w:num w:numId="18">
    <w:abstractNumId w:val="29"/>
  </w:num>
  <w:num w:numId="19">
    <w:abstractNumId w:val="3"/>
  </w:num>
  <w:num w:numId="20">
    <w:abstractNumId w:val="35"/>
  </w:num>
  <w:num w:numId="21">
    <w:abstractNumId w:val="22"/>
  </w:num>
  <w:num w:numId="22">
    <w:abstractNumId w:val="18"/>
  </w:num>
  <w:num w:numId="23">
    <w:abstractNumId w:val="23"/>
  </w:num>
  <w:num w:numId="24">
    <w:abstractNumId w:val="15"/>
  </w:num>
  <w:num w:numId="25">
    <w:abstractNumId w:val="13"/>
  </w:num>
  <w:num w:numId="26">
    <w:abstractNumId w:val="30"/>
  </w:num>
  <w:num w:numId="27">
    <w:abstractNumId w:val="31"/>
  </w:num>
  <w:num w:numId="28">
    <w:abstractNumId w:val="4"/>
  </w:num>
  <w:num w:numId="29">
    <w:abstractNumId w:val="9"/>
  </w:num>
  <w:num w:numId="30">
    <w:abstractNumId w:val="8"/>
  </w:num>
  <w:num w:numId="31">
    <w:abstractNumId w:val="40"/>
  </w:num>
  <w:num w:numId="32">
    <w:abstractNumId w:val="39"/>
  </w:num>
  <w:num w:numId="33">
    <w:abstractNumId w:val="14"/>
  </w:num>
  <w:num w:numId="34">
    <w:abstractNumId w:val="7"/>
  </w:num>
  <w:num w:numId="35">
    <w:abstractNumId w:val="25"/>
  </w:num>
  <w:num w:numId="36">
    <w:abstractNumId w:val="37"/>
  </w:num>
  <w:num w:numId="37">
    <w:abstractNumId w:val="33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42"/>
  </w:num>
  <w:num w:numId="40">
    <w:abstractNumId w:val="34"/>
  </w:num>
  <w:num w:numId="41">
    <w:abstractNumId w:val="24"/>
  </w:num>
  <w:num w:numId="42">
    <w:abstractNumId w:val="36"/>
  </w:num>
  <w:num w:numId="43">
    <w:abstractNumId w:val="10"/>
  </w:num>
  <w:num w:numId="44">
    <w:abstractNumId w:val="17"/>
  </w:num>
  <w:num w:numId="45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031A8"/>
    <w:rsid w:val="00032603"/>
    <w:rsid w:val="00041AC4"/>
    <w:rsid w:val="00046399"/>
    <w:rsid w:val="00053F39"/>
    <w:rsid w:val="0007306B"/>
    <w:rsid w:val="00074F4B"/>
    <w:rsid w:val="00076C4A"/>
    <w:rsid w:val="000D5E21"/>
    <w:rsid w:val="00192ECA"/>
    <w:rsid w:val="00195AB5"/>
    <w:rsid w:val="001A19EC"/>
    <w:rsid w:val="001B1684"/>
    <w:rsid w:val="001B1858"/>
    <w:rsid w:val="001C49E9"/>
    <w:rsid w:val="001C749A"/>
    <w:rsid w:val="001E6D50"/>
    <w:rsid w:val="001F2E4F"/>
    <w:rsid w:val="002244FE"/>
    <w:rsid w:val="00283D35"/>
    <w:rsid w:val="00297F75"/>
    <w:rsid w:val="002B6C9F"/>
    <w:rsid w:val="002E5557"/>
    <w:rsid w:val="00343515"/>
    <w:rsid w:val="00346FD0"/>
    <w:rsid w:val="00352A89"/>
    <w:rsid w:val="00356BE1"/>
    <w:rsid w:val="00372626"/>
    <w:rsid w:val="003777C1"/>
    <w:rsid w:val="00391F51"/>
    <w:rsid w:val="00397833"/>
    <w:rsid w:val="003A059B"/>
    <w:rsid w:val="003C1203"/>
    <w:rsid w:val="003D2C3A"/>
    <w:rsid w:val="0045146F"/>
    <w:rsid w:val="004E5E5F"/>
    <w:rsid w:val="004F00A4"/>
    <w:rsid w:val="004F779D"/>
    <w:rsid w:val="00565867"/>
    <w:rsid w:val="00591814"/>
    <w:rsid w:val="00596943"/>
    <w:rsid w:val="005D10B7"/>
    <w:rsid w:val="005E76F8"/>
    <w:rsid w:val="00607BFF"/>
    <w:rsid w:val="006146D7"/>
    <w:rsid w:val="006377E0"/>
    <w:rsid w:val="006E5F6A"/>
    <w:rsid w:val="007544EE"/>
    <w:rsid w:val="007C661F"/>
    <w:rsid w:val="007F489D"/>
    <w:rsid w:val="008031C8"/>
    <w:rsid w:val="008476CA"/>
    <w:rsid w:val="00870709"/>
    <w:rsid w:val="008932DA"/>
    <w:rsid w:val="00897B21"/>
    <w:rsid w:val="008C01DC"/>
    <w:rsid w:val="008C57E0"/>
    <w:rsid w:val="008D0B6C"/>
    <w:rsid w:val="0091165C"/>
    <w:rsid w:val="00922202"/>
    <w:rsid w:val="009712F5"/>
    <w:rsid w:val="00977FD9"/>
    <w:rsid w:val="009E3850"/>
    <w:rsid w:val="00A204EF"/>
    <w:rsid w:val="00A46EC3"/>
    <w:rsid w:val="00AF5149"/>
    <w:rsid w:val="00B04441"/>
    <w:rsid w:val="00B10090"/>
    <w:rsid w:val="00B45808"/>
    <w:rsid w:val="00B6128F"/>
    <w:rsid w:val="00B659B5"/>
    <w:rsid w:val="00B81F2C"/>
    <w:rsid w:val="00BC5D52"/>
    <w:rsid w:val="00BC6B11"/>
    <w:rsid w:val="00BD6769"/>
    <w:rsid w:val="00C04DBD"/>
    <w:rsid w:val="00C55D17"/>
    <w:rsid w:val="00C63866"/>
    <w:rsid w:val="00C93FA1"/>
    <w:rsid w:val="00CA7510"/>
    <w:rsid w:val="00CD019A"/>
    <w:rsid w:val="00D453BE"/>
    <w:rsid w:val="00D86C80"/>
    <w:rsid w:val="00D97DC1"/>
    <w:rsid w:val="00DE0CD4"/>
    <w:rsid w:val="00DF113B"/>
    <w:rsid w:val="00E478BB"/>
    <w:rsid w:val="00E50B60"/>
    <w:rsid w:val="00E55B3E"/>
    <w:rsid w:val="00E85633"/>
    <w:rsid w:val="00EE3E86"/>
    <w:rsid w:val="00F97AF2"/>
    <w:rsid w:val="00FC365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7E5A108A-EC8A-4879-B066-BB64D81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5E21"/>
    <w:pPr>
      <w:spacing w:after="24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5E2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StandardWeb">
    <w:name w:val="Normal (Web)"/>
    <w:basedOn w:val="Standard"/>
    <w:uiPriority w:val="99"/>
    <w:rsid w:val="004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451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1F"/>
    <w:rPr>
      <w:rFonts w:ascii="Segoe UI" w:hAnsi="Segoe UI" w:cs="Segoe UI"/>
      <w:sz w:val="18"/>
      <w:szCs w:val="18"/>
    </w:rPr>
  </w:style>
  <w:style w:type="paragraph" w:customStyle="1" w:styleId="Titelzeile">
    <w:name w:val="Titelzeile"/>
    <w:basedOn w:val="Standard"/>
    <w:rsid w:val="00D86C8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Funotenzeichen">
    <w:name w:val="footnote reference"/>
    <w:semiHidden/>
    <w:rsid w:val="00FF6402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FF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F640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28FF-2EE3-4440-B15E-6DAE1176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Microsoft-Konto</cp:lastModifiedBy>
  <cp:revision>3</cp:revision>
  <cp:lastPrinted>2015-02-18T16:43:00Z</cp:lastPrinted>
  <dcterms:created xsi:type="dcterms:W3CDTF">2015-02-18T16:46:00Z</dcterms:created>
  <dcterms:modified xsi:type="dcterms:W3CDTF">2015-02-18T16:50:00Z</dcterms:modified>
</cp:coreProperties>
</file>