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1E722" w14:textId="01771A70" w:rsidR="00065E89" w:rsidRPr="00C61D7E" w:rsidRDefault="00B017B2" w:rsidP="00FA1870">
      <w:pPr>
        <w:rPr>
          <w:b/>
          <w:sz w:val="32"/>
        </w:rPr>
      </w:pPr>
      <w:r>
        <w:rPr>
          <w:b/>
          <w:sz w:val="32"/>
        </w:rPr>
        <w:t>Gliederungsvorschlag für einen Interpretationsaufsatz</w:t>
      </w:r>
      <w:r>
        <w:rPr>
          <w:b/>
          <w:sz w:val="32"/>
        </w:rPr>
        <w:br/>
      </w:r>
      <w:r>
        <w:rPr>
          <w:b/>
          <w:sz w:val="22"/>
        </w:rPr>
        <w:t xml:space="preserve">zu </w:t>
      </w:r>
      <w:r w:rsidRPr="00B017B2">
        <w:rPr>
          <w:b/>
          <w:sz w:val="22"/>
        </w:rPr>
        <w:t>Franz Kafka</w:t>
      </w:r>
      <w:r>
        <w:rPr>
          <w:b/>
          <w:sz w:val="22"/>
        </w:rPr>
        <w:t>s „</w:t>
      </w:r>
      <w:r w:rsidRPr="00B017B2">
        <w:rPr>
          <w:b/>
          <w:sz w:val="22"/>
        </w:rPr>
        <w:t>Der Schlag ans Hoftor</w:t>
      </w:r>
      <w:r>
        <w:rPr>
          <w:b/>
          <w:sz w:val="22"/>
        </w:rPr>
        <w:t>“</w:t>
      </w:r>
    </w:p>
    <w:p w14:paraId="500AC2BE" w14:textId="16796135" w:rsidR="00F0664A" w:rsidRPr="00D24474" w:rsidRDefault="00B017B2" w:rsidP="007D56D8">
      <w:pPr>
        <w:rPr>
          <w:sz w:val="8"/>
        </w:rPr>
      </w:pPr>
      <w:r>
        <w:t>Gert Egle</w:t>
      </w:r>
      <w:r w:rsidR="007D56D8">
        <w:br/>
      </w:r>
    </w:p>
    <w:p w14:paraId="71F34664" w14:textId="77777777" w:rsidR="00D327EA" w:rsidRPr="00D24474" w:rsidRDefault="00D327EA" w:rsidP="007D56D8">
      <w:pPr>
        <w:ind w:firstLine="709"/>
        <w:rPr>
          <w:sz w:val="14"/>
          <w:szCs w:val="22"/>
        </w:rPr>
        <w:sectPr w:rsidR="00D327EA" w:rsidRPr="00D24474" w:rsidSect="003016EC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05C444D3" w14:textId="77777777" w:rsidR="00B017B2" w:rsidRPr="00B017B2" w:rsidRDefault="00B017B2" w:rsidP="00B017B2">
      <w:pPr>
        <w:keepNext/>
        <w:suppressLineNumbers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</w:tabs>
        <w:spacing w:after="60"/>
        <w:outlineLvl w:val="2"/>
        <w:rPr>
          <w:rFonts w:ascii="Arial" w:eastAsia="Times New Roman" w:hAnsi="Arial" w:cs="Times New Roman"/>
          <w:b/>
          <w:i/>
          <w:sz w:val="22"/>
          <w:szCs w:val="20"/>
        </w:rPr>
      </w:pPr>
      <w:r w:rsidRPr="00B017B2">
        <w:rPr>
          <w:rFonts w:ascii="Arial" w:eastAsia="Times New Roman" w:hAnsi="Arial" w:cs="Times New Roman"/>
          <w:b/>
          <w:i/>
          <w:sz w:val="22"/>
          <w:szCs w:val="20"/>
        </w:rPr>
        <w:lastRenderedPageBreak/>
        <w:t>A. Einleitung</w:t>
      </w:r>
    </w:p>
    <w:p w14:paraId="55910F58" w14:textId="77777777" w:rsidR="00B017B2" w:rsidRPr="00B017B2" w:rsidRDefault="00B017B2" w:rsidP="00B017B2">
      <w:pPr>
        <w:suppressLineNumbers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</w:tabs>
        <w:ind w:left="426"/>
        <w:rPr>
          <w:rFonts w:ascii="Calibri" w:eastAsia="Times New Roman" w:hAnsi="Calibri" w:cs="Times New Roman"/>
          <w:szCs w:val="20"/>
        </w:rPr>
      </w:pPr>
      <w:r w:rsidRPr="00B017B2">
        <w:rPr>
          <w:rFonts w:ascii="Calibri" w:eastAsia="Times New Roman" w:hAnsi="Calibri" w:cs="Times New Roman"/>
          <w:szCs w:val="20"/>
        </w:rPr>
        <w:t>Wirkung von Kafka: enthusiastische Begeisterung oder gänzliche Ablehnung; Kafkas Werk als Chiffre für das Lebensgefühl des Menschen im 20. Jahrhundert?</w:t>
      </w:r>
    </w:p>
    <w:p w14:paraId="390681C1" w14:textId="77777777" w:rsidR="00B017B2" w:rsidRPr="00B017B2" w:rsidRDefault="00B017B2" w:rsidP="00B017B2">
      <w:pPr>
        <w:keepNext/>
        <w:suppressLineNumbers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</w:tabs>
        <w:spacing w:before="120" w:after="60"/>
        <w:outlineLvl w:val="2"/>
        <w:rPr>
          <w:rFonts w:ascii="Arial" w:eastAsia="Times New Roman" w:hAnsi="Arial" w:cs="Times New Roman"/>
          <w:b/>
          <w:i/>
          <w:sz w:val="22"/>
          <w:szCs w:val="20"/>
        </w:rPr>
      </w:pPr>
      <w:r w:rsidRPr="00B017B2">
        <w:rPr>
          <w:rFonts w:ascii="Arial" w:eastAsia="Times New Roman" w:hAnsi="Arial" w:cs="Times New Roman"/>
          <w:b/>
          <w:i/>
          <w:sz w:val="22"/>
          <w:szCs w:val="20"/>
        </w:rPr>
        <w:t>B. Hauptteil</w:t>
      </w:r>
    </w:p>
    <w:p w14:paraId="49AC9A56" w14:textId="77777777" w:rsidR="00B017B2" w:rsidRPr="00B017B2" w:rsidRDefault="00B017B2" w:rsidP="00B017B2">
      <w:pPr>
        <w:suppressLineNumbers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</w:tabs>
        <w:ind w:left="426"/>
        <w:rPr>
          <w:rFonts w:ascii="Calibri" w:eastAsia="Times New Roman" w:hAnsi="Calibri" w:cs="Times New Roman"/>
          <w:szCs w:val="20"/>
        </w:rPr>
      </w:pPr>
      <w:r w:rsidRPr="00B017B2">
        <w:rPr>
          <w:rFonts w:ascii="Calibri" w:eastAsia="Times New Roman" w:hAnsi="Calibri" w:cs="Times New Roman"/>
          <w:szCs w:val="20"/>
        </w:rPr>
        <w:t>Interpretationshypothese: Kafka gestaltet in seiner Parabel das Problem der prinzipiellen Orientierungslosigkeit/Aussichtslosigkeit des Menschen bzw. die letztendliche Sinnlosigkeit menschlichen Daseins</w:t>
      </w:r>
    </w:p>
    <w:p w14:paraId="7DA9AB2E" w14:textId="77777777" w:rsidR="00B017B2" w:rsidRPr="00B017B2" w:rsidRDefault="00B017B2" w:rsidP="00B017B2">
      <w:pPr>
        <w:suppressLineNumbers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</w:tabs>
        <w:ind w:left="426"/>
        <w:rPr>
          <w:rFonts w:ascii="Calibri" w:eastAsia="Times New Roman" w:hAnsi="Calibri" w:cs="Times New Roman"/>
          <w:b/>
          <w:sz w:val="16"/>
          <w:szCs w:val="20"/>
        </w:rPr>
      </w:pPr>
    </w:p>
    <w:p w14:paraId="71191106" w14:textId="77777777" w:rsidR="00B017B2" w:rsidRPr="00B017B2" w:rsidRDefault="00B017B2" w:rsidP="00B017B2">
      <w:pPr>
        <w:suppressLineNumbers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</w:tabs>
        <w:ind w:left="426"/>
        <w:rPr>
          <w:rFonts w:ascii="Calibri" w:eastAsia="Times New Roman" w:hAnsi="Calibri" w:cs="Times New Roman"/>
          <w:b/>
          <w:szCs w:val="20"/>
        </w:rPr>
      </w:pPr>
      <w:r w:rsidRPr="00B017B2">
        <w:rPr>
          <w:rFonts w:ascii="Calibri" w:eastAsia="Times New Roman" w:hAnsi="Calibri" w:cs="Times New Roman"/>
          <w:b/>
          <w:szCs w:val="20"/>
        </w:rPr>
        <w:t>I. Wiedergabe des Textinhalts: Fabel und Gliederung des Handlungsverlaufs</w:t>
      </w:r>
    </w:p>
    <w:p w14:paraId="69AF030C" w14:textId="77777777" w:rsidR="00B017B2" w:rsidRPr="00B017B2" w:rsidRDefault="00B017B2" w:rsidP="00B017B2">
      <w:pPr>
        <w:suppressLineNumbers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</w:tabs>
        <w:ind w:left="426"/>
        <w:rPr>
          <w:rFonts w:ascii="Calibri" w:eastAsia="Times New Roman" w:hAnsi="Calibri" w:cs="Times New Roman"/>
          <w:b/>
          <w:sz w:val="16"/>
          <w:szCs w:val="20"/>
        </w:rPr>
      </w:pPr>
    </w:p>
    <w:p w14:paraId="7A14C48A" w14:textId="77777777" w:rsidR="00B017B2" w:rsidRPr="00B017B2" w:rsidRDefault="00B017B2" w:rsidP="00B017B2">
      <w:pPr>
        <w:suppressLineNumbers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</w:tabs>
        <w:ind w:left="426"/>
        <w:rPr>
          <w:rFonts w:ascii="Calibri" w:eastAsia="Times New Roman" w:hAnsi="Calibri" w:cs="Times New Roman"/>
          <w:b/>
          <w:szCs w:val="20"/>
        </w:rPr>
      </w:pPr>
      <w:r w:rsidRPr="00B017B2">
        <w:rPr>
          <w:rFonts w:ascii="Calibri" w:eastAsia="Times New Roman" w:hAnsi="Calibri" w:cs="Times New Roman"/>
          <w:b/>
          <w:szCs w:val="20"/>
        </w:rPr>
        <w:t>II. Textanalyse: Analyse des Bildbereichs</w:t>
      </w:r>
    </w:p>
    <w:p w14:paraId="09C4D287" w14:textId="77777777" w:rsidR="00B017B2" w:rsidRPr="00B017B2" w:rsidRDefault="00B017B2" w:rsidP="00B017B2">
      <w:pPr>
        <w:suppressLineNumbers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</w:tabs>
        <w:ind w:left="851"/>
        <w:rPr>
          <w:rFonts w:ascii="Calibri" w:eastAsia="Times New Roman" w:hAnsi="Calibri" w:cs="Times New Roman"/>
          <w:i/>
          <w:szCs w:val="20"/>
        </w:rPr>
      </w:pPr>
      <w:r w:rsidRPr="00B017B2">
        <w:rPr>
          <w:rFonts w:ascii="Calibri" w:eastAsia="Times New Roman" w:hAnsi="Calibri" w:cs="Times New Roman"/>
          <w:i/>
          <w:szCs w:val="20"/>
        </w:rPr>
        <w:t>1. Inhaltsanalyse</w:t>
      </w:r>
    </w:p>
    <w:p w14:paraId="5ECD4A33" w14:textId="77777777" w:rsidR="00B017B2" w:rsidRPr="00B017B2" w:rsidRDefault="00B017B2" w:rsidP="00B017B2">
      <w:pPr>
        <w:suppressLineNumbers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</w:tabs>
        <w:ind w:left="1276"/>
        <w:rPr>
          <w:rFonts w:ascii="Calibri" w:eastAsia="Times New Roman" w:hAnsi="Calibri" w:cs="Times New Roman"/>
          <w:szCs w:val="20"/>
        </w:rPr>
      </w:pPr>
      <w:r w:rsidRPr="00B017B2">
        <w:rPr>
          <w:rFonts w:ascii="Calibri" w:eastAsia="Times New Roman" w:hAnsi="Calibri" w:cs="Times New Roman"/>
          <w:szCs w:val="20"/>
        </w:rPr>
        <w:t>a) Textsortenmerkmale: Parabel</w:t>
      </w:r>
    </w:p>
    <w:p w14:paraId="04A47979" w14:textId="77777777" w:rsidR="00B017B2" w:rsidRPr="00B017B2" w:rsidRDefault="00B017B2" w:rsidP="00B017B2">
      <w:pPr>
        <w:suppressLineNumbers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</w:tabs>
        <w:ind w:left="1276"/>
        <w:rPr>
          <w:rFonts w:ascii="Calibri" w:eastAsia="Times New Roman" w:hAnsi="Calibri" w:cs="Times New Roman"/>
          <w:szCs w:val="20"/>
        </w:rPr>
      </w:pPr>
      <w:r w:rsidRPr="00B017B2">
        <w:rPr>
          <w:rFonts w:ascii="Calibri" w:eastAsia="Times New Roman" w:hAnsi="Calibri" w:cs="Times New Roman"/>
          <w:szCs w:val="20"/>
        </w:rPr>
        <w:t xml:space="preserve">b) Erzählperspektive: personale Ich-Erzählhaltung </w:t>
      </w:r>
    </w:p>
    <w:p w14:paraId="34D4BC7F" w14:textId="77777777" w:rsidR="00B017B2" w:rsidRPr="00B017B2" w:rsidRDefault="00B017B2" w:rsidP="00B017B2">
      <w:pPr>
        <w:suppressLineNumbers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</w:tabs>
        <w:ind w:left="1276"/>
        <w:rPr>
          <w:rFonts w:ascii="Calibri" w:eastAsia="Times New Roman" w:hAnsi="Calibri" w:cs="Times New Roman"/>
          <w:szCs w:val="20"/>
        </w:rPr>
      </w:pPr>
      <w:r w:rsidRPr="00B017B2">
        <w:rPr>
          <w:rFonts w:ascii="Calibri" w:eastAsia="Times New Roman" w:hAnsi="Calibri" w:cs="Times New Roman"/>
          <w:szCs w:val="20"/>
        </w:rPr>
        <w:t>c) Raum-/Zeitstrukturen</w:t>
      </w:r>
    </w:p>
    <w:p w14:paraId="60502E0D" w14:textId="77777777" w:rsidR="00B017B2" w:rsidRPr="00B017B2" w:rsidRDefault="00B017B2" w:rsidP="00B017B2">
      <w:pPr>
        <w:suppressLineNumbers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</w:tabs>
        <w:ind w:left="1276"/>
        <w:rPr>
          <w:rFonts w:ascii="Calibri" w:eastAsia="Times New Roman" w:hAnsi="Calibri" w:cs="Times New Roman"/>
          <w:szCs w:val="20"/>
        </w:rPr>
      </w:pPr>
      <w:r w:rsidRPr="00B017B2">
        <w:rPr>
          <w:rFonts w:ascii="Calibri" w:eastAsia="Times New Roman" w:hAnsi="Calibri" w:cs="Times New Roman"/>
          <w:szCs w:val="20"/>
        </w:rPr>
        <w:t>d) Personenkonstellation</w:t>
      </w:r>
    </w:p>
    <w:p w14:paraId="7F03815C" w14:textId="77777777" w:rsidR="00B017B2" w:rsidRPr="00B017B2" w:rsidRDefault="00B017B2" w:rsidP="00B017B2">
      <w:pPr>
        <w:suppressLineNumbers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</w:tabs>
        <w:ind w:left="1701"/>
        <w:rPr>
          <w:rFonts w:ascii="Calibri" w:eastAsia="Times New Roman" w:hAnsi="Calibri" w:cs="Times New Roman"/>
          <w:szCs w:val="20"/>
        </w:rPr>
      </w:pPr>
      <w:r w:rsidRPr="00B017B2">
        <w:rPr>
          <w:rFonts w:ascii="Calibri" w:eastAsia="Times New Roman" w:hAnsi="Calibri" w:cs="Times New Roman"/>
          <w:szCs w:val="20"/>
        </w:rPr>
        <w:sym w:font="Symbol" w:char="F061"/>
      </w:r>
      <w:r w:rsidRPr="00B017B2">
        <w:rPr>
          <w:rFonts w:ascii="Calibri" w:eastAsia="Times New Roman" w:hAnsi="Calibri" w:cs="Times New Roman"/>
          <w:szCs w:val="20"/>
        </w:rPr>
        <w:t>) allgemein: Figurenkonzeption, Beziehung der Figuren zueinander</w:t>
      </w:r>
    </w:p>
    <w:p w14:paraId="4486A20E" w14:textId="77777777" w:rsidR="00B017B2" w:rsidRPr="00B017B2" w:rsidRDefault="00B017B2" w:rsidP="00B017B2">
      <w:pPr>
        <w:suppressLineNumbers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</w:tabs>
        <w:ind w:left="1701"/>
        <w:rPr>
          <w:rFonts w:ascii="Calibri" w:eastAsia="Times New Roman" w:hAnsi="Calibri" w:cs="Times New Roman"/>
          <w:szCs w:val="20"/>
        </w:rPr>
      </w:pPr>
      <w:r w:rsidRPr="00B017B2">
        <w:rPr>
          <w:rFonts w:ascii="Calibri" w:eastAsia="Times New Roman" w:hAnsi="Calibri" w:cs="Times New Roman"/>
          <w:szCs w:val="20"/>
        </w:rPr>
        <w:sym w:font="Symbol" w:char="F062"/>
      </w:r>
      <w:r w:rsidRPr="00B017B2">
        <w:rPr>
          <w:rFonts w:ascii="Calibri" w:eastAsia="Times New Roman" w:hAnsi="Calibri" w:cs="Times New Roman"/>
          <w:szCs w:val="20"/>
        </w:rPr>
        <w:t>) einzelne Figuren</w:t>
      </w:r>
    </w:p>
    <w:p w14:paraId="7C03C1AF" w14:textId="77777777" w:rsidR="00B017B2" w:rsidRPr="00B017B2" w:rsidRDefault="00B017B2" w:rsidP="00B017B2">
      <w:pPr>
        <w:suppressLineNumbers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</w:tabs>
        <w:ind w:left="2127"/>
        <w:rPr>
          <w:rFonts w:ascii="Calibri" w:eastAsia="Times New Roman" w:hAnsi="Calibri" w:cs="Times New Roman"/>
          <w:szCs w:val="20"/>
        </w:rPr>
      </w:pPr>
      <w:r w:rsidRPr="00B017B2">
        <w:rPr>
          <w:rFonts w:ascii="Calibri" w:eastAsia="Times New Roman" w:hAnsi="Calibri" w:cs="Times New Roman"/>
          <w:szCs w:val="20"/>
        </w:rPr>
        <w:sym w:font="Symbol" w:char="F02A"/>
      </w:r>
      <w:r w:rsidRPr="00B017B2">
        <w:rPr>
          <w:rFonts w:ascii="Calibri" w:eastAsia="Times New Roman" w:hAnsi="Calibri" w:cs="Times New Roman"/>
          <w:szCs w:val="20"/>
        </w:rPr>
        <w:t>) Erzähler-Ich</w:t>
      </w:r>
    </w:p>
    <w:p w14:paraId="372A452B" w14:textId="77777777" w:rsidR="00B017B2" w:rsidRPr="00B017B2" w:rsidRDefault="00B017B2" w:rsidP="00B017B2">
      <w:pPr>
        <w:suppressLineNumbers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</w:tabs>
        <w:ind w:left="2127"/>
        <w:rPr>
          <w:rFonts w:ascii="Calibri" w:eastAsia="Times New Roman" w:hAnsi="Calibri" w:cs="Times New Roman"/>
          <w:szCs w:val="20"/>
        </w:rPr>
      </w:pPr>
      <w:r w:rsidRPr="00B017B2">
        <w:rPr>
          <w:rFonts w:ascii="Calibri" w:eastAsia="Times New Roman" w:hAnsi="Calibri" w:cs="Times New Roman"/>
          <w:szCs w:val="20"/>
        </w:rPr>
        <w:sym w:font="Symbol" w:char="F02A"/>
      </w:r>
      <w:r w:rsidRPr="00B017B2">
        <w:rPr>
          <w:rFonts w:ascii="Calibri" w:eastAsia="Times New Roman" w:hAnsi="Calibri" w:cs="Times New Roman"/>
          <w:szCs w:val="20"/>
        </w:rPr>
        <w:t>) Dorfbewohner</w:t>
      </w:r>
    </w:p>
    <w:p w14:paraId="6BAC605B" w14:textId="77777777" w:rsidR="00B017B2" w:rsidRPr="00B017B2" w:rsidRDefault="00B017B2" w:rsidP="00B017B2">
      <w:pPr>
        <w:suppressLineNumbers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</w:tabs>
        <w:ind w:left="2127"/>
        <w:rPr>
          <w:rFonts w:ascii="Calibri" w:eastAsia="Times New Roman" w:hAnsi="Calibri" w:cs="Times New Roman"/>
          <w:szCs w:val="20"/>
        </w:rPr>
      </w:pPr>
      <w:r w:rsidRPr="00B017B2">
        <w:rPr>
          <w:rFonts w:ascii="Calibri" w:eastAsia="Times New Roman" w:hAnsi="Calibri" w:cs="Times New Roman"/>
          <w:szCs w:val="20"/>
        </w:rPr>
        <w:sym w:font="Symbol" w:char="F02A"/>
      </w:r>
      <w:r w:rsidRPr="00B017B2">
        <w:rPr>
          <w:rFonts w:ascii="Calibri" w:eastAsia="Times New Roman" w:hAnsi="Calibri" w:cs="Times New Roman"/>
          <w:szCs w:val="20"/>
        </w:rPr>
        <w:t>) Richter und sein Gehilfe Aßmann</w:t>
      </w:r>
    </w:p>
    <w:p w14:paraId="4EF965D0" w14:textId="77777777" w:rsidR="00B017B2" w:rsidRPr="00B017B2" w:rsidRDefault="00B017B2" w:rsidP="00B017B2">
      <w:pPr>
        <w:suppressLineNumbers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</w:tabs>
        <w:ind w:left="851"/>
        <w:rPr>
          <w:rFonts w:ascii="Calibri" w:eastAsia="Times New Roman" w:hAnsi="Calibri" w:cs="Times New Roman"/>
          <w:i/>
          <w:szCs w:val="20"/>
        </w:rPr>
      </w:pPr>
      <w:r w:rsidRPr="00B017B2">
        <w:rPr>
          <w:rFonts w:ascii="Calibri" w:eastAsia="Times New Roman" w:hAnsi="Calibri" w:cs="Times New Roman"/>
          <w:i/>
          <w:szCs w:val="20"/>
        </w:rPr>
        <w:t>2. Formanalyse</w:t>
      </w:r>
    </w:p>
    <w:p w14:paraId="50C3C5D6" w14:textId="77777777" w:rsidR="00B017B2" w:rsidRPr="00B017B2" w:rsidRDefault="00B017B2" w:rsidP="00B017B2">
      <w:pPr>
        <w:suppressLineNumbers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</w:tabs>
        <w:ind w:left="1276"/>
        <w:rPr>
          <w:rFonts w:ascii="Calibri" w:eastAsia="Times New Roman" w:hAnsi="Calibri" w:cs="Times New Roman"/>
          <w:szCs w:val="20"/>
        </w:rPr>
      </w:pPr>
      <w:r w:rsidRPr="00B017B2">
        <w:rPr>
          <w:rFonts w:ascii="Calibri" w:eastAsia="Times New Roman" w:hAnsi="Calibri" w:cs="Times New Roman"/>
          <w:szCs w:val="20"/>
        </w:rPr>
        <w:t>Textaufbau ohne äußere Merkmale der Gestaltung durch Absätze usw.</w:t>
      </w:r>
    </w:p>
    <w:p w14:paraId="01898474" w14:textId="77777777" w:rsidR="00B017B2" w:rsidRPr="00B017B2" w:rsidRDefault="00B017B2" w:rsidP="00B017B2">
      <w:pPr>
        <w:suppressLineNumbers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</w:tabs>
        <w:ind w:left="851"/>
        <w:rPr>
          <w:rFonts w:ascii="Calibri" w:eastAsia="Times New Roman" w:hAnsi="Calibri" w:cs="Times New Roman"/>
          <w:i/>
          <w:szCs w:val="20"/>
        </w:rPr>
      </w:pPr>
      <w:r w:rsidRPr="00B017B2">
        <w:rPr>
          <w:rFonts w:ascii="Calibri" w:eastAsia="Times New Roman" w:hAnsi="Calibri" w:cs="Times New Roman"/>
          <w:i/>
          <w:szCs w:val="20"/>
        </w:rPr>
        <w:t>3. Sprachliche Analyse</w:t>
      </w:r>
    </w:p>
    <w:p w14:paraId="13AB0439" w14:textId="77777777" w:rsidR="00B017B2" w:rsidRPr="00B017B2" w:rsidRDefault="00B017B2" w:rsidP="00B017B2">
      <w:pPr>
        <w:suppressLineNumbers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</w:tabs>
        <w:ind w:left="1276"/>
        <w:rPr>
          <w:rFonts w:ascii="Calibri" w:eastAsia="Times New Roman" w:hAnsi="Calibri" w:cs="Times New Roman"/>
          <w:szCs w:val="20"/>
        </w:rPr>
      </w:pPr>
      <w:r w:rsidRPr="00B017B2">
        <w:rPr>
          <w:rFonts w:ascii="Calibri" w:eastAsia="Times New Roman" w:hAnsi="Calibri" w:cs="Times New Roman"/>
          <w:szCs w:val="20"/>
        </w:rPr>
        <w:t>a) Besonderheiten des Satzbaus: Tendenz zu parataktischer Reihung</w:t>
      </w:r>
    </w:p>
    <w:p w14:paraId="22CDCD63" w14:textId="77777777" w:rsidR="00B017B2" w:rsidRPr="00B017B2" w:rsidRDefault="00B017B2" w:rsidP="00B017B2">
      <w:pPr>
        <w:suppressLineNumbers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</w:tabs>
        <w:ind w:left="1276"/>
        <w:rPr>
          <w:rFonts w:ascii="Calibri" w:eastAsia="Times New Roman" w:hAnsi="Calibri" w:cs="Times New Roman"/>
          <w:szCs w:val="20"/>
        </w:rPr>
      </w:pPr>
      <w:r w:rsidRPr="00B017B2">
        <w:rPr>
          <w:rFonts w:ascii="Calibri" w:eastAsia="Times New Roman" w:hAnsi="Calibri" w:cs="Times New Roman"/>
          <w:szCs w:val="20"/>
        </w:rPr>
        <w:t>b) Besonderheiten der Wortwahl:</w:t>
      </w:r>
    </w:p>
    <w:p w14:paraId="4C4D034D" w14:textId="77777777" w:rsidR="00B017B2" w:rsidRPr="00B017B2" w:rsidRDefault="00B017B2" w:rsidP="00B017B2">
      <w:pPr>
        <w:suppressLineNumbers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</w:tabs>
        <w:ind w:left="1701"/>
        <w:rPr>
          <w:rFonts w:ascii="Calibri" w:eastAsia="Times New Roman" w:hAnsi="Calibri" w:cs="Times New Roman"/>
          <w:szCs w:val="20"/>
        </w:rPr>
      </w:pPr>
      <w:r w:rsidRPr="00B017B2">
        <w:rPr>
          <w:rFonts w:ascii="Calibri" w:eastAsia="Times New Roman" w:hAnsi="Calibri" w:cs="Times New Roman"/>
          <w:szCs w:val="20"/>
        </w:rPr>
        <w:sym w:font="Symbol" w:char="F061"/>
      </w:r>
      <w:r w:rsidRPr="00B017B2">
        <w:rPr>
          <w:rFonts w:ascii="Calibri" w:eastAsia="Times New Roman" w:hAnsi="Calibri" w:cs="Times New Roman"/>
          <w:szCs w:val="20"/>
        </w:rPr>
        <w:t>) sachlich, nüchterner Stil</w:t>
      </w:r>
    </w:p>
    <w:p w14:paraId="4184893C" w14:textId="77777777" w:rsidR="00B017B2" w:rsidRPr="00B017B2" w:rsidRDefault="00B017B2" w:rsidP="00B017B2">
      <w:pPr>
        <w:suppressLineNumbers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</w:tabs>
        <w:ind w:left="1701"/>
        <w:rPr>
          <w:rFonts w:ascii="Calibri" w:eastAsia="Times New Roman" w:hAnsi="Calibri" w:cs="Times New Roman"/>
          <w:szCs w:val="20"/>
        </w:rPr>
      </w:pPr>
      <w:r w:rsidRPr="00B017B2">
        <w:rPr>
          <w:rFonts w:ascii="Calibri" w:eastAsia="Times New Roman" w:hAnsi="Calibri" w:cs="Times New Roman"/>
          <w:szCs w:val="20"/>
        </w:rPr>
        <w:sym w:font="Symbol" w:char="F062"/>
      </w:r>
      <w:r w:rsidRPr="00B017B2">
        <w:rPr>
          <w:rFonts w:ascii="Calibri" w:eastAsia="Times New Roman" w:hAnsi="Calibri" w:cs="Times New Roman"/>
          <w:szCs w:val="20"/>
        </w:rPr>
        <w:t>) wenig bildhaft; Vergleich: Rauchwolke</w:t>
      </w:r>
    </w:p>
    <w:p w14:paraId="1491A661" w14:textId="77777777" w:rsidR="00B017B2" w:rsidRPr="00B017B2" w:rsidRDefault="00B017B2" w:rsidP="00B017B2">
      <w:pPr>
        <w:suppressLineNumbers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</w:tabs>
        <w:ind w:left="851"/>
        <w:rPr>
          <w:rFonts w:ascii="Calibri" w:eastAsia="Times New Roman" w:hAnsi="Calibri" w:cs="Times New Roman"/>
          <w:i/>
          <w:szCs w:val="20"/>
        </w:rPr>
      </w:pPr>
      <w:r w:rsidRPr="00B017B2">
        <w:rPr>
          <w:rFonts w:ascii="Calibri" w:eastAsia="Times New Roman" w:hAnsi="Calibri" w:cs="Times New Roman"/>
          <w:i/>
          <w:szCs w:val="20"/>
        </w:rPr>
        <w:t>4. Zusammenhang von Form und Inhalt auf der Bildebene</w:t>
      </w:r>
    </w:p>
    <w:p w14:paraId="32A89A13" w14:textId="77777777" w:rsidR="00B017B2" w:rsidRPr="00B017B2" w:rsidRDefault="00B017B2" w:rsidP="00B017B2">
      <w:pPr>
        <w:suppressLineNumbers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</w:tabs>
        <w:ind w:left="1276"/>
        <w:rPr>
          <w:rFonts w:ascii="Calibri" w:eastAsia="Times New Roman" w:hAnsi="Calibri" w:cs="Times New Roman"/>
          <w:szCs w:val="20"/>
        </w:rPr>
      </w:pPr>
      <w:r w:rsidRPr="00B017B2">
        <w:rPr>
          <w:rFonts w:ascii="Calibri" w:eastAsia="Times New Roman" w:hAnsi="Calibri" w:cs="Times New Roman"/>
          <w:szCs w:val="20"/>
        </w:rPr>
        <w:t>sprachliche Elemente wie eintöniger Satzbau mit Tendenz zur Parataxe unterstützen Aussage</w:t>
      </w:r>
    </w:p>
    <w:p w14:paraId="092BA5A5" w14:textId="77777777" w:rsidR="00B017B2" w:rsidRPr="00B017B2" w:rsidRDefault="00B017B2" w:rsidP="00B017B2">
      <w:pPr>
        <w:suppressLineNumbers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</w:tabs>
        <w:ind w:left="426"/>
        <w:rPr>
          <w:rFonts w:ascii="Calibri" w:eastAsia="Times New Roman" w:hAnsi="Calibri" w:cs="Times New Roman"/>
          <w:b/>
          <w:sz w:val="16"/>
          <w:szCs w:val="20"/>
        </w:rPr>
      </w:pPr>
    </w:p>
    <w:p w14:paraId="6A7E5D24" w14:textId="77777777" w:rsidR="00B017B2" w:rsidRPr="00B017B2" w:rsidRDefault="00B017B2" w:rsidP="00B017B2">
      <w:pPr>
        <w:suppressLineNumbers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</w:tabs>
        <w:ind w:left="426"/>
        <w:rPr>
          <w:rFonts w:ascii="Calibri" w:eastAsia="Times New Roman" w:hAnsi="Calibri" w:cs="Times New Roman"/>
          <w:b/>
          <w:szCs w:val="20"/>
        </w:rPr>
      </w:pPr>
      <w:r w:rsidRPr="00B017B2">
        <w:rPr>
          <w:rFonts w:ascii="Calibri" w:eastAsia="Times New Roman" w:hAnsi="Calibri" w:cs="Times New Roman"/>
          <w:b/>
          <w:szCs w:val="20"/>
        </w:rPr>
        <w:t>III. Gesamtdeutung: Übertragung vom Bild- in den Sachbereich</w:t>
      </w:r>
    </w:p>
    <w:p w14:paraId="0CC822BF" w14:textId="77777777" w:rsidR="00B017B2" w:rsidRPr="00B017B2" w:rsidRDefault="00B017B2" w:rsidP="00B017B2">
      <w:pPr>
        <w:suppressLineNumbers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</w:tabs>
        <w:ind w:left="851"/>
        <w:rPr>
          <w:rFonts w:ascii="Calibri" w:eastAsia="Times New Roman" w:hAnsi="Calibri" w:cs="Times New Roman"/>
          <w:i/>
          <w:szCs w:val="20"/>
        </w:rPr>
      </w:pPr>
      <w:r w:rsidRPr="00B017B2">
        <w:rPr>
          <w:rFonts w:ascii="Calibri" w:eastAsia="Times New Roman" w:hAnsi="Calibri" w:cs="Times New Roman"/>
          <w:i/>
          <w:szCs w:val="20"/>
        </w:rPr>
        <w:t>1. Deutung einzelner Textelemente des Bildbereichs</w:t>
      </w:r>
    </w:p>
    <w:tbl>
      <w:tblPr>
        <w:tblW w:w="0" w:type="auto"/>
        <w:tblInd w:w="1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969"/>
      </w:tblGrid>
      <w:tr w:rsidR="00B017B2" w:rsidRPr="00B017B2" w14:paraId="03AE23DC" w14:textId="77777777" w:rsidTr="005A78F5">
        <w:trPr>
          <w:trHeight w:val="293"/>
        </w:trPr>
        <w:tc>
          <w:tcPr>
            <w:tcW w:w="2410" w:type="dxa"/>
          </w:tcPr>
          <w:p w14:paraId="74E9A5BE" w14:textId="77777777" w:rsidR="00B017B2" w:rsidRPr="00B017B2" w:rsidRDefault="00B017B2" w:rsidP="00B017B2">
            <w:pPr>
              <w:suppressLineNumber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  <w:tab w:val="left" w:pos="2977"/>
              </w:tabs>
              <w:rPr>
                <w:rFonts w:ascii="Calibri" w:eastAsia="Times New Roman" w:hAnsi="Calibri" w:cs="Times New Roman"/>
                <w:i/>
                <w:szCs w:val="20"/>
              </w:rPr>
            </w:pPr>
            <w:r w:rsidRPr="00B017B2">
              <w:rPr>
                <w:rFonts w:ascii="Calibri" w:eastAsia="Times New Roman" w:hAnsi="Calibri" w:cs="Times New Roman"/>
                <w:szCs w:val="20"/>
              </w:rPr>
              <w:t>Schlag ans Hoftor</w:t>
            </w:r>
          </w:p>
        </w:tc>
        <w:tc>
          <w:tcPr>
            <w:tcW w:w="3969" w:type="dxa"/>
          </w:tcPr>
          <w:p w14:paraId="4288583E" w14:textId="77777777" w:rsidR="00B017B2" w:rsidRPr="00B017B2" w:rsidRDefault="00B017B2" w:rsidP="00B017B2">
            <w:pPr>
              <w:suppressLineNumber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  <w:tab w:val="left" w:pos="2977"/>
              </w:tabs>
              <w:rPr>
                <w:rFonts w:ascii="Calibri" w:eastAsia="Times New Roman" w:hAnsi="Calibri" w:cs="Times New Roman"/>
                <w:i/>
                <w:szCs w:val="20"/>
              </w:rPr>
            </w:pPr>
            <w:r w:rsidRPr="00B017B2">
              <w:rPr>
                <w:rFonts w:ascii="Calibri" w:eastAsia="Times New Roman" w:hAnsi="Calibri" w:cs="Times New Roman"/>
                <w:szCs w:val="20"/>
              </w:rPr>
              <w:t>Nichtigkeit</w:t>
            </w:r>
          </w:p>
        </w:tc>
      </w:tr>
      <w:tr w:rsidR="00B017B2" w:rsidRPr="00B017B2" w14:paraId="7532C5B1" w14:textId="77777777" w:rsidTr="005A78F5">
        <w:tc>
          <w:tcPr>
            <w:tcW w:w="2410" w:type="dxa"/>
          </w:tcPr>
          <w:p w14:paraId="4AA26086" w14:textId="77777777" w:rsidR="00B017B2" w:rsidRPr="00B017B2" w:rsidRDefault="00B017B2" w:rsidP="00B017B2">
            <w:pPr>
              <w:suppressLineNumber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  <w:tab w:val="left" w:pos="2977"/>
              </w:tabs>
              <w:rPr>
                <w:rFonts w:ascii="Calibri" w:eastAsia="Times New Roman" w:hAnsi="Calibri" w:cs="Times New Roman"/>
                <w:szCs w:val="20"/>
              </w:rPr>
            </w:pPr>
            <w:r w:rsidRPr="00B017B2">
              <w:rPr>
                <w:rFonts w:ascii="Calibri" w:eastAsia="Times New Roman" w:hAnsi="Calibri" w:cs="Times New Roman"/>
                <w:szCs w:val="20"/>
              </w:rPr>
              <w:t>Reiter</w:t>
            </w:r>
          </w:p>
        </w:tc>
        <w:tc>
          <w:tcPr>
            <w:tcW w:w="3969" w:type="dxa"/>
          </w:tcPr>
          <w:p w14:paraId="525DD7F5" w14:textId="77777777" w:rsidR="00B017B2" w:rsidRPr="00B017B2" w:rsidRDefault="00B017B2" w:rsidP="00B017B2">
            <w:pPr>
              <w:suppressLineNumber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  <w:tab w:val="left" w:pos="2977"/>
              </w:tabs>
              <w:rPr>
                <w:rFonts w:ascii="Calibri" w:eastAsia="Times New Roman" w:hAnsi="Calibri" w:cs="Times New Roman"/>
                <w:szCs w:val="20"/>
              </w:rPr>
            </w:pPr>
            <w:r w:rsidRPr="00B017B2">
              <w:rPr>
                <w:rFonts w:ascii="Calibri" w:eastAsia="Times New Roman" w:hAnsi="Calibri" w:cs="Times New Roman"/>
                <w:szCs w:val="20"/>
              </w:rPr>
              <w:t>Bedrohung</w:t>
            </w:r>
          </w:p>
        </w:tc>
      </w:tr>
      <w:tr w:rsidR="00B017B2" w:rsidRPr="00B017B2" w14:paraId="6B4E4CA4" w14:textId="77777777" w:rsidTr="005A78F5">
        <w:tc>
          <w:tcPr>
            <w:tcW w:w="2410" w:type="dxa"/>
          </w:tcPr>
          <w:p w14:paraId="37D70286" w14:textId="77777777" w:rsidR="00B017B2" w:rsidRPr="00B017B2" w:rsidRDefault="00B017B2" w:rsidP="00B017B2">
            <w:pPr>
              <w:suppressLineNumber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  <w:tab w:val="left" w:pos="2977"/>
              </w:tabs>
              <w:rPr>
                <w:rFonts w:ascii="Calibri" w:eastAsia="Times New Roman" w:hAnsi="Calibri" w:cs="Times New Roman"/>
                <w:szCs w:val="20"/>
              </w:rPr>
            </w:pPr>
            <w:r w:rsidRPr="00B017B2">
              <w:rPr>
                <w:rFonts w:ascii="Calibri" w:eastAsia="Times New Roman" w:hAnsi="Calibri" w:cs="Times New Roman"/>
                <w:szCs w:val="20"/>
              </w:rPr>
              <w:t>Hofbesitzer</w:t>
            </w:r>
          </w:p>
        </w:tc>
        <w:tc>
          <w:tcPr>
            <w:tcW w:w="3969" w:type="dxa"/>
          </w:tcPr>
          <w:p w14:paraId="4E88A5D2" w14:textId="77777777" w:rsidR="00B017B2" w:rsidRPr="00B017B2" w:rsidRDefault="00B017B2" w:rsidP="00B017B2">
            <w:pPr>
              <w:suppressLineNumber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  <w:tab w:val="left" w:pos="2977"/>
              </w:tabs>
              <w:rPr>
                <w:rFonts w:ascii="Calibri" w:eastAsia="Times New Roman" w:hAnsi="Calibri" w:cs="Times New Roman"/>
                <w:szCs w:val="20"/>
              </w:rPr>
            </w:pPr>
            <w:r w:rsidRPr="00B017B2">
              <w:rPr>
                <w:rFonts w:ascii="Calibri" w:eastAsia="Times New Roman" w:hAnsi="Calibri" w:cs="Times New Roman"/>
                <w:szCs w:val="20"/>
              </w:rPr>
              <w:t>undurchschaubare Hintermänner, Apparate</w:t>
            </w:r>
          </w:p>
        </w:tc>
      </w:tr>
      <w:tr w:rsidR="00B017B2" w:rsidRPr="00B017B2" w14:paraId="1637FCDF" w14:textId="77777777" w:rsidTr="005A78F5">
        <w:tc>
          <w:tcPr>
            <w:tcW w:w="2410" w:type="dxa"/>
          </w:tcPr>
          <w:p w14:paraId="35DF2A3D" w14:textId="77777777" w:rsidR="00B017B2" w:rsidRPr="00B017B2" w:rsidRDefault="00B017B2" w:rsidP="00B017B2">
            <w:pPr>
              <w:suppressLineNumber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  <w:tab w:val="left" w:pos="2977"/>
              </w:tabs>
              <w:rPr>
                <w:rFonts w:ascii="Calibri" w:eastAsia="Times New Roman" w:hAnsi="Calibri" w:cs="Times New Roman"/>
                <w:szCs w:val="20"/>
              </w:rPr>
            </w:pPr>
            <w:r w:rsidRPr="00B017B2">
              <w:rPr>
                <w:rFonts w:ascii="Calibri" w:eastAsia="Times New Roman" w:hAnsi="Calibri" w:cs="Times New Roman"/>
                <w:szCs w:val="20"/>
              </w:rPr>
              <w:t>Richter…</w:t>
            </w:r>
          </w:p>
        </w:tc>
        <w:tc>
          <w:tcPr>
            <w:tcW w:w="3969" w:type="dxa"/>
          </w:tcPr>
          <w:p w14:paraId="4D6426F9" w14:textId="77777777" w:rsidR="00B017B2" w:rsidRPr="00B017B2" w:rsidRDefault="00B017B2" w:rsidP="00B017B2">
            <w:pPr>
              <w:suppressLineNumber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  <w:tab w:val="left" w:pos="2977"/>
              </w:tabs>
              <w:rPr>
                <w:rFonts w:ascii="Calibri" w:eastAsia="Times New Roman" w:hAnsi="Calibri" w:cs="Times New Roman"/>
                <w:szCs w:val="20"/>
              </w:rPr>
            </w:pPr>
            <w:r w:rsidRPr="00B017B2">
              <w:rPr>
                <w:rFonts w:ascii="Calibri" w:eastAsia="Times New Roman" w:hAnsi="Calibri" w:cs="Times New Roman"/>
                <w:szCs w:val="20"/>
              </w:rPr>
              <w:t>Ausgeliefertsein an eine letztlich nicht erfassbare Macht</w:t>
            </w:r>
          </w:p>
        </w:tc>
      </w:tr>
      <w:tr w:rsidR="00B017B2" w:rsidRPr="00B017B2" w14:paraId="7F139173" w14:textId="77777777" w:rsidTr="005A78F5">
        <w:tc>
          <w:tcPr>
            <w:tcW w:w="2410" w:type="dxa"/>
          </w:tcPr>
          <w:p w14:paraId="7CECA564" w14:textId="77777777" w:rsidR="00B017B2" w:rsidRPr="00B017B2" w:rsidRDefault="00B017B2" w:rsidP="00B017B2">
            <w:pPr>
              <w:suppressLineNumber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  <w:tab w:val="left" w:pos="2977"/>
              </w:tabs>
              <w:rPr>
                <w:rFonts w:ascii="Calibri" w:eastAsia="Times New Roman" w:hAnsi="Calibri" w:cs="Times New Roman"/>
                <w:szCs w:val="20"/>
              </w:rPr>
            </w:pPr>
            <w:r w:rsidRPr="00B017B2">
              <w:rPr>
                <w:rFonts w:ascii="Calibri" w:eastAsia="Times New Roman" w:hAnsi="Calibri" w:cs="Times New Roman"/>
                <w:szCs w:val="20"/>
              </w:rPr>
              <w:t>Trennung des Ich von Schwester und Dorfbewohnern</w:t>
            </w:r>
          </w:p>
        </w:tc>
        <w:tc>
          <w:tcPr>
            <w:tcW w:w="3969" w:type="dxa"/>
          </w:tcPr>
          <w:p w14:paraId="1D91D7E1" w14:textId="77777777" w:rsidR="00B017B2" w:rsidRPr="00B017B2" w:rsidRDefault="00B017B2" w:rsidP="00B017B2">
            <w:pPr>
              <w:suppressLineNumber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  <w:tab w:val="left" w:pos="2977"/>
              </w:tabs>
              <w:rPr>
                <w:rFonts w:ascii="Calibri" w:eastAsia="Times New Roman" w:hAnsi="Calibri" w:cs="Times New Roman"/>
                <w:szCs w:val="20"/>
              </w:rPr>
            </w:pPr>
            <w:r w:rsidRPr="00B017B2">
              <w:rPr>
                <w:rFonts w:ascii="Calibri" w:eastAsia="Times New Roman" w:hAnsi="Calibri" w:cs="Times New Roman"/>
                <w:szCs w:val="20"/>
              </w:rPr>
              <w:t>Isolation</w:t>
            </w:r>
          </w:p>
        </w:tc>
      </w:tr>
      <w:tr w:rsidR="00B017B2" w:rsidRPr="00B017B2" w14:paraId="3475D117" w14:textId="77777777" w:rsidTr="005A78F5">
        <w:tc>
          <w:tcPr>
            <w:tcW w:w="2410" w:type="dxa"/>
          </w:tcPr>
          <w:p w14:paraId="2CBFEA41" w14:textId="77777777" w:rsidR="00B017B2" w:rsidRPr="00B017B2" w:rsidRDefault="00B017B2" w:rsidP="00B017B2">
            <w:pPr>
              <w:suppressLineNumber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  <w:tab w:val="left" w:pos="2977"/>
              </w:tabs>
              <w:rPr>
                <w:rFonts w:ascii="Calibri" w:eastAsia="Times New Roman" w:hAnsi="Calibri" w:cs="Times New Roman"/>
                <w:szCs w:val="20"/>
              </w:rPr>
            </w:pPr>
            <w:r w:rsidRPr="00B017B2">
              <w:rPr>
                <w:rFonts w:ascii="Calibri" w:eastAsia="Times New Roman" w:hAnsi="Calibri" w:cs="Times New Roman"/>
                <w:szCs w:val="20"/>
              </w:rPr>
              <w:t>Stadt - Land</w:t>
            </w:r>
          </w:p>
        </w:tc>
        <w:tc>
          <w:tcPr>
            <w:tcW w:w="3969" w:type="dxa"/>
          </w:tcPr>
          <w:p w14:paraId="598A94A8" w14:textId="77777777" w:rsidR="00B017B2" w:rsidRPr="00B017B2" w:rsidRDefault="00B017B2" w:rsidP="00B017B2">
            <w:pPr>
              <w:suppressLineNumber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  <w:tab w:val="left" w:pos="2977"/>
              </w:tabs>
              <w:rPr>
                <w:rFonts w:ascii="Calibri" w:eastAsia="Times New Roman" w:hAnsi="Calibri" w:cs="Times New Roman"/>
                <w:szCs w:val="20"/>
              </w:rPr>
            </w:pPr>
            <w:r w:rsidRPr="00B017B2">
              <w:rPr>
                <w:rFonts w:ascii="Calibri" w:eastAsia="Times New Roman" w:hAnsi="Calibri" w:cs="Times New Roman"/>
                <w:szCs w:val="20"/>
              </w:rPr>
              <w:t>städtische) Rationalität vs. (dörfliche) unreflektierte Emotionalität</w:t>
            </w:r>
          </w:p>
        </w:tc>
      </w:tr>
      <w:tr w:rsidR="00B017B2" w:rsidRPr="00B017B2" w14:paraId="1E836ACA" w14:textId="77777777" w:rsidTr="005A78F5">
        <w:tc>
          <w:tcPr>
            <w:tcW w:w="2410" w:type="dxa"/>
          </w:tcPr>
          <w:p w14:paraId="26E333F4" w14:textId="77777777" w:rsidR="00B017B2" w:rsidRPr="00B017B2" w:rsidRDefault="00B017B2" w:rsidP="00B017B2">
            <w:pPr>
              <w:suppressLineNumber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  <w:tab w:val="left" w:pos="2977"/>
              </w:tabs>
              <w:rPr>
                <w:rFonts w:ascii="Calibri" w:eastAsia="Times New Roman" w:hAnsi="Calibri" w:cs="Times New Roman"/>
                <w:szCs w:val="20"/>
              </w:rPr>
            </w:pPr>
            <w:r w:rsidRPr="00B017B2">
              <w:rPr>
                <w:rFonts w:ascii="Calibri" w:eastAsia="Times New Roman" w:hAnsi="Calibri" w:cs="Times New Roman"/>
                <w:szCs w:val="20"/>
              </w:rPr>
              <w:t>Bauernstube/ Gefängnis</w:t>
            </w:r>
          </w:p>
        </w:tc>
        <w:tc>
          <w:tcPr>
            <w:tcW w:w="3969" w:type="dxa"/>
          </w:tcPr>
          <w:p w14:paraId="754CCDE3" w14:textId="77777777" w:rsidR="00B017B2" w:rsidRPr="00B017B2" w:rsidRDefault="00B017B2" w:rsidP="00B017B2">
            <w:pPr>
              <w:suppressLineNumber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  <w:tab w:val="left" w:pos="2977"/>
              </w:tabs>
              <w:rPr>
                <w:rFonts w:ascii="Calibri" w:eastAsia="Times New Roman" w:hAnsi="Calibri" w:cs="Times New Roman"/>
                <w:szCs w:val="20"/>
              </w:rPr>
            </w:pPr>
            <w:r w:rsidRPr="00B017B2">
              <w:rPr>
                <w:rFonts w:ascii="Calibri" w:eastAsia="Times New Roman" w:hAnsi="Calibri" w:cs="Times New Roman"/>
                <w:szCs w:val="20"/>
              </w:rPr>
              <w:t>Leben als Gefängnis(Lebenshorizont)</w:t>
            </w:r>
          </w:p>
        </w:tc>
      </w:tr>
    </w:tbl>
    <w:p w14:paraId="32A47B76" w14:textId="77777777" w:rsidR="00B017B2" w:rsidRPr="00B017B2" w:rsidRDefault="00B017B2" w:rsidP="00B017B2">
      <w:pPr>
        <w:suppressLineNumbers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</w:tabs>
        <w:ind w:left="708"/>
        <w:rPr>
          <w:rFonts w:ascii="Calibri" w:eastAsia="Times New Roman" w:hAnsi="Calibri" w:cs="Times New Roman"/>
          <w:i/>
          <w:szCs w:val="20"/>
        </w:rPr>
      </w:pPr>
      <w:r w:rsidRPr="00B017B2">
        <w:rPr>
          <w:rFonts w:ascii="Calibri" w:eastAsia="Times New Roman" w:hAnsi="Calibri" w:cs="Times New Roman"/>
          <w:i/>
          <w:szCs w:val="20"/>
        </w:rPr>
        <w:t>2. Gesamtdeutung (= Interpretationshypothese)</w:t>
      </w:r>
    </w:p>
    <w:p w14:paraId="6B211A8F" w14:textId="77777777" w:rsidR="00B017B2" w:rsidRPr="00B017B2" w:rsidRDefault="00B017B2" w:rsidP="00B017B2">
      <w:pPr>
        <w:keepNext/>
        <w:suppressLineNumbers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</w:tabs>
        <w:spacing w:before="120" w:after="60"/>
        <w:outlineLvl w:val="2"/>
        <w:rPr>
          <w:rFonts w:ascii="Arial" w:eastAsia="Times New Roman" w:hAnsi="Arial" w:cs="Times New Roman"/>
          <w:b/>
          <w:i/>
          <w:sz w:val="22"/>
          <w:szCs w:val="20"/>
        </w:rPr>
      </w:pPr>
      <w:r w:rsidRPr="00B017B2">
        <w:rPr>
          <w:rFonts w:ascii="Arial" w:eastAsia="Times New Roman" w:hAnsi="Arial" w:cs="Times New Roman"/>
          <w:b/>
          <w:i/>
          <w:sz w:val="22"/>
          <w:szCs w:val="20"/>
        </w:rPr>
        <w:t>C. Schluss</w:t>
      </w:r>
      <w:bookmarkStart w:id="0" w:name="_GoBack"/>
      <w:bookmarkEnd w:id="0"/>
    </w:p>
    <w:p w14:paraId="7004BEBB" w14:textId="77777777" w:rsidR="00B017B2" w:rsidRPr="00B017B2" w:rsidRDefault="00B017B2" w:rsidP="00B017B2">
      <w:pPr>
        <w:suppressLineNumbers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</w:tabs>
        <w:ind w:left="426"/>
        <w:rPr>
          <w:rFonts w:ascii="Calibri" w:eastAsia="Times New Roman" w:hAnsi="Calibri" w:cs="Times New Roman"/>
          <w:b/>
          <w:szCs w:val="20"/>
        </w:rPr>
      </w:pPr>
      <w:r w:rsidRPr="00B017B2">
        <w:rPr>
          <w:rFonts w:ascii="Calibri" w:eastAsia="Times New Roman" w:hAnsi="Calibri" w:cs="Times New Roman"/>
          <w:b/>
          <w:szCs w:val="20"/>
        </w:rPr>
        <w:t>I. Zusammenfassung: Interpretationshypothese verifiziert/falsifiziert</w:t>
      </w:r>
    </w:p>
    <w:p w14:paraId="01160399" w14:textId="5062BD28" w:rsidR="00B017B2" w:rsidRPr="00B017B2" w:rsidRDefault="00B017B2" w:rsidP="00B017B2">
      <w:pPr>
        <w:suppressLineNumbers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</w:tabs>
        <w:ind w:left="426"/>
        <w:rPr>
          <w:rFonts w:ascii="Calibri" w:eastAsia="Times New Roman" w:hAnsi="Calibri" w:cs="Times New Roman"/>
          <w:b/>
          <w:szCs w:val="20"/>
        </w:rPr>
      </w:pPr>
      <w:r w:rsidRPr="00B017B2">
        <w:rPr>
          <w:rFonts w:ascii="Calibri" w:eastAsia="Times New Roman" w:hAnsi="Calibri" w:cs="Times New Roman"/>
          <w:b/>
          <w:szCs w:val="20"/>
        </w:rPr>
        <w:t>II. Ausblick / Relevanz / literar</w:t>
      </w:r>
      <w:r>
        <w:rPr>
          <w:rFonts w:ascii="Calibri" w:eastAsia="Times New Roman" w:hAnsi="Calibri" w:cs="Times New Roman"/>
          <w:b/>
          <w:szCs w:val="20"/>
        </w:rPr>
        <w:t>ische</w:t>
      </w:r>
      <w:r w:rsidRPr="00B017B2">
        <w:rPr>
          <w:rFonts w:ascii="Calibri" w:eastAsia="Times New Roman" w:hAnsi="Calibri" w:cs="Times New Roman"/>
          <w:b/>
          <w:szCs w:val="20"/>
        </w:rPr>
        <w:t xml:space="preserve"> Wertung</w:t>
      </w:r>
    </w:p>
    <w:p w14:paraId="4494BB34" w14:textId="77777777" w:rsidR="00B017B2" w:rsidRPr="00B017B2" w:rsidRDefault="00B017B2" w:rsidP="00B017B2">
      <w:pPr>
        <w:suppressLineNumbers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</w:tabs>
        <w:ind w:left="851"/>
        <w:rPr>
          <w:rFonts w:ascii="Calibri" w:eastAsia="Times New Roman" w:hAnsi="Calibri" w:cs="Times New Roman"/>
          <w:szCs w:val="20"/>
        </w:rPr>
      </w:pPr>
      <w:r w:rsidRPr="00B017B2">
        <w:rPr>
          <w:rFonts w:ascii="Calibri" w:eastAsia="Times New Roman" w:hAnsi="Calibri" w:cs="Times New Roman"/>
          <w:szCs w:val="20"/>
        </w:rPr>
        <w:t>1) Frage: Ist Dasein wirklich sinnlos?</w:t>
      </w:r>
    </w:p>
    <w:p w14:paraId="1B704956" w14:textId="4EEC7E2E" w:rsidR="00FB3475" w:rsidRPr="00B017B2" w:rsidRDefault="00B017B2" w:rsidP="00B017B2">
      <w:pPr>
        <w:suppressLineNumbers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</w:tabs>
        <w:ind w:left="851"/>
        <w:rPr>
          <w:rFonts w:ascii="Calibri" w:eastAsia="Times New Roman" w:hAnsi="Calibri" w:cs="Times New Roman"/>
          <w:szCs w:val="20"/>
        </w:rPr>
      </w:pPr>
      <w:r w:rsidRPr="00B017B2">
        <w:rPr>
          <w:rFonts w:ascii="Calibri" w:eastAsia="Times New Roman" w:hAnsi="Calibri" w:cs="Times New Roman"/>
          <w:szCs w:val="20"/>
        </w:rPr>
        <w:t>2) Partielle Sinnsetzungen trotz prinzipiellen Dilemmas möglich u. erforderlich zur Lebensbewältigung</w:t>
      </w:r>
      <w:r w:rsidR="00FB3475" w:rsidRPr="00FB3475">
        <w:rPr>
          <w:rFonts w:asciiTheme="majorHAnsi" w:hAnsiTheme="majorHAnsi" w:cs="Arial"/>
          <w:sz w:val="18"/>
          <w:szCs w:val="20"/>
        </w:rPr>
        <w:t xml:space="preserve"> </w:t>
      </w:r>
    </w:p>
    <w:sectPr w:rsidR="00FB3475" w:rsidRPr="00B017B2" w:rsidSect="00D327EA">
      <w:headerReference w:type="default" r:id="rId13"/>
      <w:type w:val="continuous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BFCA2" w14:textId="77777777" w:rsidR="00227AF7" w:rsidRDefault="00227AF7" w:rsidP="003016EC">
      <w:r>
        <w:separator/>
      </w:r>
    </w:p>
  </w:endnote>
  <w:endnote w:type="continuationSeparator" w:id="0">
    <w:p w14:paraId="12353769" w14:textId="77777777" w:rsidR="00227AF7" w:rsidRDefault="00227AF7" w:rsidP="0030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pitch w:val="variable"/>
    <w:sig w:usb0="A1002AE7" w:usb1="C0000063" w:usb2="00000038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1A301" w14:textId="50DCC7FD" w:rsidR="00227AF7" w:rsidRPr="00D24474" w:rsidRDefault="00D24474" w:rsidP="00D24474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81792" behindDoc="0" locked="0" layoutInCell="1" allowOverlap="1" wp14:anchorId="466F0482" wp14:editId="2C0CC971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2" name="Grafik 2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 xml:space="preserve">Creative </w:t>
      </w:r>
      <w:proofErr w:type="spellStart"/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Commons</w:t>
      </w:r>
      <w:proofErr w:type="spellEnd"/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 xml:space="preserve">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 </w:t>
    </w:r>
    <w:r w:rsidRPr="0022746E">
      <w:rPr>
        <w:rFonts w:ascii="Cambria" w:hAnsi="Cambria" w:cs="Helvetica Neue"/>
        <w:sz w:val="16"/>
        <w:szCs w:val="16"/>
      </w:rPr>
      <w:br/>
    </w:r>
    <w:r w:rsidRPr="0022746E">
      <w:rPr>
        <w:rFonts w:ascii="Cambria" w:hAnsi="Cambria"/>
        <w:sz w:val="16"/>
        <w:szCs w:val="16"/>
      </w:rPr>
      <w:t xml:space="preserve">OER Logo © 2012 </w:t>
    </w:r>
    <w:proofErr w:type="spellStart"/>
    <w:r w:rsidRPr="0022746E">
      <w:rPr>
        <w:rFonts w:ascii="Cambria" w:hAnsi="Cambria"/>
        <w:sz w:val="16"/>
        <w:szCs w:val="16"/>
      </w:rPr>
      <w:t>Jonathas</w:t>
    </w:r>
    <w:proofErr w:type="spellEnd"/>
    <w:r w:rsidRPr="0022746E">
      <w:rPr>
        <w:rFonts w:ascii="Cambria" w:hAnsi="Cambria"/>
        <w:sz w:val="16"/>
        <w:szCs w:val="16"/>
      </w:rPr>
      <w:t xml:space="preserve"> Mello, </w:t>
    </w:r>
    <w:proofErr w:type="spellStart"/>
    <w:r w:rsidRPr="0022746E">
      <w:rPr>
        <w:rFonts w:ascii="Cambria" w:hAnsi="Cambria"/>
        <w:sz w:val="16"/>
        <w:szCs w:val="16"/>
      </w:rPr>
      <w:t>used</w:t>
    </w:r>
    <w:proofErr w:type="spellEnd"/>
    <w:r w:rsidRPr="0022746E">
      <w:rPr>
        <w:rFonts w:ascii="Cambria" w:hAnsi="Cambria"/>
        <w:sz w:val="16"/>
        <w:szCs w:val="16"/>
      </w:rPr>
      <w:t xml:space="preserve"> </w:t>
    </w:r>
    <w:proofErr w:type="spellStart"/>
    <w:r w:rsidRPr="0022746E">
      <w:rPr>
        <w:rFonts w:ascii="Cambria" w:hAnsi="Cambria"/>
        <w:sz w:val="16"/>
        <w:szCs w:val="16"/>
      </w:rPr>
      <w:t>under</w:t>
    </w:r>
    <w:proofErr w:type="spellEnd"/>
    <w:r w:rsidRPr="0022746E">
      <w:rPr>
        <w:rFonts w:ascii="Cambria" w:hAnsi="Cambria"/>
        <w:sz w:val="16"/>
        <w:szCs w:val="16"/>
      </w:rPr>
      <w:t xml:space="preserve"> a Creative </w:t>
    </w:r>
    <w:proofErr w:type="spellStart"/>
    <w:r w:rsidRPr="0022746E">
      <w:rPr>
        <w:rFonts w:ascii="Cambria" w:hAnsi="Cambria"/>
        <w:sz w:val="16"/>
        <w:szCs w:val="16"/>
      </w:rPr>
      <w:t>Commons</w:t>
    </w:r>
    <w:proofErr w:type="spellEnd"/>
    <w:r w:rsidRPr="0022746E">
      <w:rPr>
        <w:rFonts w:ascii="Cambria" w:hAnsi="Cambria"/>
        <w:sz w:val="16"/>
        <w:szCs w:val="16"/>
      </w:rPr>
      <w:t xml:space="preserve"> </w:t>
    </w:r>
    <w:proofErr w:type="spellStart"/>
    <w:r w:rsidRPr="0022746E">
      <w:rPr>
        <w:rFonts w:ascii="Cambria" w:hAnsi="Cambria"/>
        <w:sz w:val="16"/>
        <w:szCs w:val="16"/>
      </w:rPr>
      <w:t>license</w:t>
    </w:r>
    <w:proofErr w:type="spellEnd"/>
    <w:r w:rsidRPr="0022746E">
      <w:rPr>
        <w:rFonts w:ascii="Cambria" w:hAnsi="Cambria"/>
        <w:sz w:val="16"/>
        <w:szCs w:val="16"/>
      </w:rPr>
      <w:t xml:space="preserve"> BY-ND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42EF5" w14:textId="35A191D9" w:rsidR="00227AF7" w:rsidRPr="001847B8" w:rsidRDefault="001847B8" w:rsidP="0026014A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79744" behindDoc="0" locked="0" layoutInCell="1" allowOverlap="1" wp14:anchorId="7723C513" wp14:editId="53B84932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4" name="Grafik 4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 xml:space="preserve">Creative </w:t>
      </w:r>
      <w:proofErr w:type="spellStart"/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Commons</w:t>
      </w:r>
      <w:proofErr w:type="spellEnd"/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 xml:space="preserve">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 </w:t>
    </w:r>
    <w:r w:rsidRPr="0022746E">
      <w:rPr>
        <w:rFonts w:ascii="Cambria" w:hAnsi="Cambria" w:cs="Helvetica Neue"/>
        <w:sz w:val="16"/>
        <w:szCs w:val="16"/>
      </w:rPr>
      <w:br/>
    </w:r>
    <w:r w:rsidRPr="0022746E">
      <w:rPr>
        <w:rFonts w:ascii="Cambria" w:hAnsi="Cambria"/>
        <w:sz w:val="16"/>
        <w:szCs w:val="16"/>
      </w:rPr>
      <w:t xml:space="preserve">OER Logo © 2012 </w:t>
    </w:r>
    <w:proofErr w:type="spellStart"/>
    <w:r w:rsidRPr="0022746E">
      <w:rPr>
        <w:rFonts w:ascii="Cambria" w:hAnsi="Cambria"/>
        <w:sz w:val="16"/>
        <w:szCs w:val="16"/>
      </w:rPr>
      <w:t>Jonathas</w:t>
    </w:r>
    <w:proofErr w:type="spellEnd"/>
    <w:r w:rsidRPr="0022746E">
      <w:rPr>
        <w:rFonts w:ascii="Cambria" w:hAnsi="Cambria"/>
        <w:sz w:val="16"/>
        <w:szCs w:val="16"/>
      </w:rPr>
      <w:t xml:space="preserve"> Mello, </w:t>
    </w:r>
    <w:proofErr w:type="spellStart"/>
    <w:r w:rsidRPr="0022746E">
      <w:rPr>
        <w:rFonts w:ascii="Cambria" w:hAnsi="Cambria"/>
        <w:sz w:val="16"/>
        <w:szCs w:val="16"/>
      </w:rPr>
      <w:t>used</w:t>
    </w:r>
    <w:proofErr w:type="spellEnd"/>
    <w:r w:rsidRPr="0022746E">
      <w:rPr>
        <w:rFonts w:ascii="Cambria" w:hAnsi="Cambria"/>
        <w:sz w:val="16"/>
        <w:szCs w:val="16"/>
      </w:rPr>
      <w:t xml:space="preserve"> </w:t>
    </w:r>
    <w:proofErr w:type="spellStart"/>
    <w:r w:rsidRPr="0022746E">
      <w:rPr>
        <w:rFonts w:ascii="Cambria" w:hAnsi="Cambria"/>
        <w:sz w:val="16"/>
        <w:szCs w:val="16"/>
      </w:rPr>
      <w:t>under</w:t>
    </w:r>
    <w:proofErr w:type="spellEnd"/>
    <w:r w:rsidRPr="0022746E">
      <w:rPr>
        <w:rFonts w:ascii="Cambria" w:hAnsi="Cambria"/>
        <w:sz w:val="16"/>
        <w:szCs w:val="16"/>
      </w:rPr>
      <w:t xml:space="preserve"> a Creative </w:t>
    </w:r>
    <w:proofErr w:type="spellStart"/>
    <w:r w:rsidRPr="0022746E">
      <w:rPr>
        <w:rFonts w:ascii="Cambria" w:hAnsi="Cambria"/>
        <w:sz w:val="16"/>
        <w:szCs w:val="16"/>
      </w:rPr>
      <w:t>Commons</w:t>
    </w:r>
    <w:proofErr w:type="spellEnd"/>
    <w:r w:rsidRPr="0022746E">
      <w:rPr>
        <w:rFonts w:ascii="Cambria" w:hAnsi="Cambria"/>
        <w:sz w:val="16"/>
        <w:szCs w:val="16"/>
      </w:rPr>
      <w:t xml:space="preserve"> </w:t>
    </w:r>
    <w:proofErr w:type="spellStart"/>
    <w:r w:rsidRPr="0022746E">
      <w:rPr>
        <w:rFonts w:ascii="Cambria" w:hAnsi="Cambria"/>
        <w:sz w:val="16"/>
        <w:szCs w:val="16"/>
      </w:rPr>
      <w:t>license</w:t>
    </w:r>
    <w:proofErr w:type="spellEnd"/>
    <w:r w:rsidRPr="0022746E">
      <w:rPr>
        <w:rFonts w:ascii="Cambria" w:hAnsi="Cambria"/>
        <w:sz w:val="16"/>
        <w:szCs w:val="16"/>
      </w:rPr>
      <w:t xml:space="preserve"> BY-ND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966CD" w14:textId="77777777" w:rsidR="00227AF7" w:rsidRDefault="00227AF7" w:rsidP="003016EC">
      <w:r>
        <w:separator/>
      </w:r>
    </w:p>
  </w:footnote>
  <w:footnote w:type="continuationSeparator" w:id="0">
    <w:p w14:paraId="5A17E8BB" w14:textId="77777777" w:rsidR="00227AF7" w:rsidRDefault="00227AF7" w:rsidP="00301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08782" w14:textId="3B6AD7A2" w:rsidR="001B6478" w:rsidRPr="003B0F77" w:rsidRDefault="00C643D3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sdt>
      <w:sdtPr>
        <w:rPr>
          <w:rFonts w:asciiTheme="majorHAnsi" w:hAnsiTheme="majorHAnsi"/>
        </w:rPr>
        <w:id w:val="431936451"/>
        <w:docPartObj>
          <w:docPartGallery w:val="Page Numbers (Margins)"/>
          <w:docPartUnique/>
        </w:docPartObj>
      </w:sdtPr>
      <w:sdtEndPr/>
      <w:sdtContent>
        <w:r w:rsidR="007130BF" w:rsidRPr="007130BF">
          <w:rPr>
            <w:rFonts w:asciiTheme="majorHAnsi" w:hAnsiTheme="majorHAnsi"/>
            <w:noProof/>
          </w:rPr>
          <mc:AlternateContent>
            <mc:Choice Requires="wps">
              <w:drawing>
                <wp:anchor distT="0" distB="0" distL="114300" distR="114300" simplePos="0" relativeHeight="251673600" behindDoc="0" locked="0" layoutInCell="0" allowOverlap="1" wp14:anchorId="05AF603C" wp14:editId="340B9219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7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1184AE" w14:textId="77777777" w:rsidR="007130BF" w:rsidRDefault="007130BF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B017B2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left:0;text-align:left;margin-left:6.1pt;margin-top:0;width:57.3pt;height:25.95pt;z-index:25167360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" o:allowincell="f" stroked="f">
                  <v:textbox>
                    <w:txbxContent>
                      <w:p w14:paraId="5E1184AE" w14:textId="77777777" w:rsidR="007130BF" w:rsidRDefault="007130BF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B017B2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B6478" w:rsidRPr="00227AF7">
      <w:rPr>
        <w:rFonts w:asciiTheme="majorHAnsi" w:hAnsiTheme="majorHAnsi"/>
        <w:noProof/>
      </w:rPr>
      <w:drawing>
        <wp:anchor distT="0" distB="0" distL="114300" distR="114300" simplePos="0" relativeHeight="251660288" behindDoc="0" locked="0" layoutInCell="1" allowOverlap="1" wp14:anchorId="504B4398" wp14:editId="726CEEFD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12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478">
      <w:rPr>
        <w:rFonts w:asciiTheme="majorHAnsi" w:hAnsiTheme="majorHAnsi"/>
      </w:rPr>
      <w:tab/>
    </w:r>
    <w:r w:rsidR="001B6478" w:rsidRPr="003B0F77">
      <w:rPr>
        <w:rFonts w:asciiTheme="majorHAnsi" w:hAnsiTheme="majorHAnsi"/>
      </w:rPr>
      <w:t>teachSam-OER 2014</w:t>
    </w:r>
  </w:p>
  <w:p w14:paraId="0A032D36" w14:textId="77777777" w:rsidR="00227AF7" w:rsidRPr="001B6478" w:rsidRDefault="00227AF7" w:rsidP="001B647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30B80" w14:textId="6944B14E" w:rsidR="00227AF7" w:rsidRPr="003B0F77" w:rsidRDefault="00227AF7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58240" behindDoc="0" locked="0" layoutInCell="1" allowOverlap="1" wp14:anchorId="5AD0516E" wp14:editId="2F9E6B20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ab/>
    </w:r>
    <w:r w:rsidRPr="003B0F77">
      <w:rPr>
        <w:rFonts w:asciiTheme="majorHAnsi" w:hAnsiTheme="majorHAnsi"/>
      </w:rPr>
      <w:t>teachSam-OER 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B6EF0" w14:textId="17D1C1C5" w:rsidR="007130BF" w:rsidRPr="003B0F77" w:rsidRDefault="007130BF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70528" behindDoc="0" locked="0" layoutInCell="1" allowOverlap="1" wp14:anchorId="34A6E061" wp14:editId="00FACAA6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6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ab/>
    </w:r>
    <w:r w:rsidRPr="003B0F77">
      <w:rPr>
        <w:rFonts w:asciiTheme="majorHAnsi" w:hAnsiTheme="majorHAnsi"/>
      </w:rPr>
      <w:t>teachSam-OER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5169DC"/>
    <w:multiLevelType w:val="hybridMultilevel"/>
    <w:tmpl w:val="EF4E2C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762D6"/>
    <w:multiLevelType w:val="hybridMultilevel"/>
    <w:tmpl w:val="F078F5F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2530819"/>
    <w:multiLevelType w:val="hybridMultilevel"/>
    <w:tmpl w:val="ABC66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66624"/>
    <w:multiLevelType w:val="multilevel"/>
    <w:tmpl w:val="6CCEA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047057"/>
    <w:multiLevelType w:val="hybridMultilevel"/>
    <w:tmpl w:val="3872E5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A47F4"/>
    <w:multiLevelType w:val="hybridMultilevel"/>
    <w:tmpl w:val="3C5033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861CB"/>
    <w:multiLevelType w:val="hybridMultilevel"/>
    <w:tmpl w:val="A1A22B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85367"/>
    <w:multiLevelType w:val="hybridMultilevel"/>
    <w:tmpl w:val="CBF28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579FE"/>
    <w:multiLevelType w:val="hybridMultilevel"/>
    <w:tmpl w:val="ABB6D1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83094"/>
    <w:multiLevelType w:val="hybridMultilevel"/>
    <w:tmpl w:val="A60C83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0E0E49"/>
    <w:multiLevelType w:val="hybridMultilevel"/>
    <w:tmpl w:val="F12A5F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436F6"/>
    <w:multiLevelType w:val="hybridMultilevel"/>
    <w:tmpl w:val="9E500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B4151D"/>
    <w:multiLevelType w:val="hybridMultilevel"/>
    <w:tmpl w:val="68D4F8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7712C8"/>
    <w:multiLevelType w:val="hybridMultilevel"/>
    <w:tmpl w:val="50D439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8A0C11"/>
    <w:multiLevelType w:val="hybridMultilevel"/>
    <w:tmpl w:val="348664DC"/>
    <w:lvl w:ilvl="0" w:tplc="0407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6">
    <w:nsid w:val="70E302CC"/>
    <w:multiLevelType w:val="hybridMultilevel"/>
    <w:tmpl w:val="F0E059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E2520C"/>
    <w:multiLevelType w:val="hybridMultilevel"/>
    <w:tmpl w:val="BE4E70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0873B3"/>
    <w:multiLevelType w:val="hybridMultilevel"/>
    <w:tmpl w:val="DF58BD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3"/>
  </w:num>
  <w:num w:numId="5">
    <w:abstractNumId w:val="16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18"/>
  </w:num>
  <w:num w:numId="11">
    <w:abstractNumId w:val="14"/>
  </w:num>
  <w:num w:numId="12">
    <w:abstractNumId w:val="10"/>
  </w:num>
  <w:num w:numId="13">
    <w:abstractNumId w:val="15"/>
  </w:num>
  <w:num w:numId="14">
    <w:abstractNumId w:val="4"/>
  </w:num>
  <w:num w:numId="15">
    <w:abstractNumId w:val="9"/>
  </w:num>
  <w:num w:numId="16">
    <w:abstractNumId w:val="13"/>
  </w:num>
  <w:num w:numId="17">
    <w:abstractNumId w:val="6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18"/>
    <w:rsid w:val="00001379"/>
    <w:rsid w:val="00065E89"/>
    <w:rsid w:val="000A0C8B"/>
    <w:rsid w:val="000F3433"/>
    <w:rsid w:val="00153614"/>
    <w:rsid w:val="00173581"/>
    <w:rsid w:val="00183329"/>
    <w:rsid w:val="001847B8"/>
    <w:rsid w:val="0019512F"/>
    <w:rsid w:val="001B52BE"/>
    <w:rsid w:val="001B6478"/>
    <w:rsid w:val="001C62B6"/>
    <w:rsid w:val="00216E98"/>
    <w:rsid w:val="00227AF7"/>
    <w:rsid w:val="00236BDA"/>
    <w:rsid w:val="0026014A"/>
    <w:rsid w:val="00267678"/>
    <w:rsid w:val="002B6CC1"/>
    <w:rsid w:val="003016EC"/>
    <w:rsid w:val="00322803"/>
    <w:rsid w:val="00336691"/>
    <w:rsid w:val="0036088E"/>
    <w:rsid w:val="003A41EC"/>
    <w:rsid w:val="003B0F77"/>
    <w:rsid w:val="003D3D1E"/>
    <w:rsid w:val="0044013C"/>
    <w:rsid w:val="00455B09"/>
    <w:rsid w:val="00473430"/>
    <w:rsid w:val="00486EE5"/>
    <w:rsid w:val="00546872"/>
    <w:rsid w:val="005513EF"/>
    <w:rsid w:val="00592822"/>
    <w:rsid w:val="005B4958"/>
    <w:rsid w:val="005B7D8B"/>
    <w:rsid w:val="005F1807"/>
    <w:rsid w:val="005F4234"/>
    <w:rsid w:val="00623D80"/>
    <w:rsid w:val="006411D4"/>
    <w:rsid w:val="00643843"/>
    <w:rsid w:val="00661704"/>
    <w:rsid w:val="00677BF5"/>
    <w:rsid w:val="007130BF"/>
    <w:rsid w:val="0073794C"/>
    <w:rsid w:val="007528A3"/>
    <w:rsid w:val="00773F41"/>
    <w:rsid w:val="007D56D8"/>
    <w:rsid w:val="007F1B85"/>
    <w:rsid w:val="00807F5A"/>
    <w:rsid w:val="008A7AED"/>
    <w:rsid w:val="008F6F18"/>
    <w:rsid w:val="00913AF8"/>
    <w:rsid w:val="00935348"/>
    <w:rsid w:val="00953ADE"/>
    <w:rsid w:val="009628C3"/>
    <w:rsid w:val="00985A16"/>
    <w:rsid w:val="00987661"/>
    <w:rsid w:val="00991DD3"/>
    <w:rsid w:val="009A5419"/>
    <w:rsid w:val="009B080D"/>
    <w:rsid w:val="00A05BA7"/>
    <w:rsid w:val="00A27D10"/>
    <w:rsid w:val="00A56570"/>
    <w:rsid w:val="00AA7AC4"/>
    <w:rsid w:val="00AB4BA4"/>
    <w:rsid w:val="00AC7F45"/>
    <w:rsid w:val="00AF7544"/>
    <w:rsid w:val="00B017B2"/>
    <w:rsid w:val="00BB562E"/>
    <w:rsid w:val="00C0249D"/>
    <w:rsid w:val="00C43AFE"/>
    <w:rsid w:val="00C47743"/>
    <w:rsid w:val="00C61BAA"/>
    <w:rsid w:val="00C61D7E"/>
    <w:rsid w:val="00D24474"/>
    <w:rsid w:val="00D2507C"/>
    <w:rsid w:val="00D327EA"/>
    <w:rsid w:val="00D34DBA"/>
    <w:rsid w:val="00D57845"/>
    <w:rsid w:val="00DB3D5C"/>
    <w:rsid w:val="00EC2549"/>
    <w:rsid w:val="00EE2BE8"/>
    <w:rsid w:val="00F0664A"/>
    <w:rsid w:val="00F300C0"/>
    <w:rsid w:val="00F3736C"/>
    <w:rsid w:val="00F8035C"/>
    <w:rsid w:val="00FA1870"/>
    <w:rsid w:val="00FA7678"/>
    <w:rsid w:val="00FB3475"/>
    <w:rsid w:val="00FE3D41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B9ADA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088E"/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6EC"/>
  </w:style>
  <w:style w:type="paragraph" w:styleId="Fuzeile">
    <w:name w:val="footer"/>
    <w:basedOn w:val="Standard"/>
    <w:link w:val="Fu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paragraph" w:styleId="StandardWeb">
    <w:name w:val="Normal (Web)"/>
    <w:basedOn w:val="Standard"/>
    <w:uiPriority w:val="99"/>
    <w:unhideWhenUsed/>
    <w:rsid w:val="007F1B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088E"/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6EC"/>
  </w:style>
  <w:style w:type="paragraph" w:styleId="Fuzeile">
    <w:name w:val="footer"/>
    <w:basedOn w:val="Standard"/>
    <w:link w:val="Fu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paragraph" w:styleId="StandardWeb">
    <w:name w:val="Normal (Web)"/>
    <w:basedOn w:val="Standard"/>
    <w:uiPriority w:val="99"/>
    <w:unhideWhenUsed/>
    <w:rsid w:val="007F1B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6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2D2BF6-C466-4EDE-B34A-E9EC99D83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Egle</dc:creator>
  <cp:lastModifiedBy>Gert Egle</cp:lastModifiedBy>
  <cp:revision>3</cp:revision>
  <cp:lastPrinted>2014-02-05T10:09:00Z</cp:lastPrinted>
  <dcterms:created xsi:type="dcterms:W3CDTF">2014-02-05T10:09:00Z</dcterms:created>
  <dcterms:modified xsi:type="dcterms:W3CDTF">2014-02-05T10:16:00Z</dcterms:modified>
</cp:coreProperties>
</file>