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DAED8" w14:textId="77777777" w:rsidR="005E08F4" w:rsidRPr="0084209E" w:rsidRDefault="005E08F4" w:rsidP="00D9387B">
      <w:pPr>
        <w:rPr>
          <w:sz w:val="4"/>
        </w:rPr>
      </w:pPr>
    </w:p>
    <w:p w14:paraId="59C65A3E" w14:textId="0296EE55" w:rsidR="00F839B2" w:rsidRPr="00526F25" w:rsidRDefault="00E71750" w:rsidP="00BB6872">
      <w:pPr>
        <w:spacing w:afterLines="60" w:after="144"/>
        <w:rPr>
          <w:b/>
          <w:sz w:val="32"/>
        </w:rPr>
      </w:pPr>
      <w:r>
        <w:rPr>
          <w:b/>
          <w:sz w:val="32"/>
        </w:rPr>
        <w:t xml:space="preserve">Welche </w:t>
      </w:r>
      <w:r w:rsidRPr="00E71750">
        <w:rPr>
          <w:b/>
          <w:sz w:val="32"/>
        </w:rPr>
        <w:t>Eigenschaft passt am besten zu wem?</w:t>
      </w:r>
      <w:r w:rsidRPr="00E71750">
        <w:rPr>
          <w:b/>
          <w:sz w:val="32"/>
        </w:rPr>
        <w:br/>
      </w:r>
      <w:r w:rsidRPr="00E71750">
        <w:rPr>
          <w:sz w:val="24"/>
        </w:rPr>
        <w:t>Figurencharakterisierung und -konstellation in Lessings „Nathan der Weise“</w:t>
      </w:r>
      <w:r w:rsidR="008A1365" w:rsidRPr="00E71750">
        <w:rPr>
          <w:sz w:val="22"/>
        </w:rPr>
        <w:t xml:space="preserve"> </w:t>
      </w:r>
    </w:p>
    <w:p w14:paraId="05E01D60" w14:textId="77777777" w:rsidR="00526F25" w:rsidRDefault="00526F25" w:rsidP="00BB6872">
      <w:pPr>
        <w:spacing w:afterLines="60" w:after="144"/>
        <w:rPr>
          <w:sz w:val="22"/>
        </w:rPr>
        <w:sectPr w:rsidR="00526F25" w:rsidSect="00F839B2">
          <w:headerReference w:type="even" r:id="rId9"/>
          <w:headerReference w:type="default" r:id="rId10"/>
          <w:footerReference w:type="even" r:id="rId11"/>
          <w:footerReference w:type="default" r:id="rId12"/>
          <w:pgSz w:w="11900" w:h="16840"/>
          <w:pgMar w:top="1418" w:right="1418" w:bottom="1134" w:left="1418" w:header="709" w:footer="709" w:gutter="0"/>
          <w:cols w:space="708"/>
          <w:docGrid w:linePitch="360"/>
        </w:sectPr>
      </w:pPr>
    </w:p>
    <w:p w14:paraId="3990F534" w14:textId="77777777" w:rsidR="008377AE" w:rsidRPr="00572448" w:rsidRDefault="008377AE" w:rsidP="0005587A">
      <w:pPr>
        <w:spacing w:after="60"/>
        <w:rPr>
          <w:rFonts w:asciiTheme="majorHAnsi" w:hAnsiTheme="majorHAnsi"/>
          <w:b/>
          <w:sz w:val="2"/>
        </w:rPr>
      </w:pPr>
    </w:p>
    <w:p w14:paraId="7341E561" w14:textId="77777777" w:rsidR="00E71750" w:rsidRDefault="00E71750" w:rsidP="00E71750">
      <w:pPr>
        <w:spacing w:after="60"/>
        <w:jc w:val="center"/>
        <w:rPr>
          <w:rFonts w:asciiTheme="majorHAnsi" w:hAnsiTheme="majorHAnsi"/>
          <w:b/>
          <w:noProof/>
          <w:sz w:val="22"/>
        </w:rPr>
      </w:pPr>
    </w:p>
    <w:p w14:paraId="4209A46A" w14:textId="77777777" w:rsidR="00E71750" w:rsidRDefault="00E71750" w:rsidP="00E71750">
      <w:pPr>
        <w:spacing w:after="60"/>
        <w:jc w:val="center"/>
        <w:rPr>
          <w:rFonts w:asciiTheme="majorHAnsi" w:hAnsiTheme="majorHAnsi"/>
          <w:b/>
          <w:noProof/>
          <w:sz w:val="22"/>
        </w:rPr>
      </w:pPr>
    </w:p>
    <w:p w14:paraId="06F54FC0" w14:textId="77777777" w:rsidR="00E71750" w:rsidRDefault="00E71750" w:rsidP="00E71750">
      <w:pPr>
        <w:spacing w:after="60"/>
        <w:jc w:val="center"/>
        <w:rPr>
          <w:rFonts w:asciiTheme="majorHAnsi" w:hAnsiTheme="majorHAnsi"/>
          <w:b/>
          <w:noProof/>
          <w:sz w:val="22"/>
        </w:rPr>
      </w:pPr>
    </w:p>
    <w:p w14:paraId="0C01390B" w14:textId="77777777" w:rsidR="00E71750" w:rsidRDefault="00E71750" w:rsidP="00E71750">
      <w:pPr>
        <w:spacing w:after="60"/>
        <w:jc w:val="center"/>
        <w:rPr>
          <w:rFonts w:asciiTheme="majorHAnsi" w:hAnsiTheme="majorHAnsi"/>
          <w:b/>
          <w:noProof/>
          <w:sz w:val="22"/>
        </w:rPr>
      </w:pPr>
    </w:p>
    <w:p w14:paraId="25F608A1" w14:textId="77777777" w:rsidR="00E71750" w:rsidRDefault="00E71750" w:rsidP="00E71750">
      <w:pPr>
        <w:spacing w:after="60"/>
        <w:jc w:val="center"/>
        <w:rPr>
          <w:rFonts w:asciiTheme="majorHAnsi" w:hAnsiTheme="majorHAnsi"/>
          <w:b/>
          <w:noProof/>
          <w:sz w:val="22"/>
        </w:rPr>
      </w:pPr>
    </w:p>
    <w:p w14:paraId="6AB5D3B7" w14:textId="77777777" w:rsidR="00E71750" w:rsidRDefault="00E71750" w:rsidP="00E71750">
      <w:pPr>
        <w:spacing w:after="60"/>
        <w:jc w:val="center"/>
        <w:rPr>
          <w:rFonts w:asciiTheme="majorHAnsi" w:hAnsiTheme="majorHAnsi"/>
          <w:b/>
          <w:noProof/>
          <w:sz w:val="22"/>
        </w:rPr>
      </w:pPr>
    </w:p>
    <w:p w14:paraId="01BB9887" w14:textId="34A2679C" w:rsidR="008A1365" w:rsidRDefault="008A1365" w:rsidP="00E71750">
      <w:pPr>
        <w:spacing w:after="60"/>
        <w:jc w:val="center"/>
        <w:rPr>
          <w:rFonts w:asciiTheme="majorHAnsi" w:hAnsiTheme="majorHAnsi"/>
          <w:b/>
          <w:noProof/>
          <w:sz w:val="22"/>
        </w:rPr>
      </w:pPr>
      <w:r>
        <w:rPr>
          <w:rFonts w:asciiTheme="majorHAnsi" w:hAnsiTheme="majorHAnsi"/>
          <w:b/>
          <w:noProof/>
          <w:sz w:val="22"/>
        </w:rPr>
        <w:drawing>
          <wp:inline distT="0" distB="0" distL="0" distR="0" wp14:anchorId="556D89A3" wp14:editId="29885868">
            <wp:extent cx="4013200" cy="3435350"/>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dding_nathan_figurencharakterisierung 1.jpg"/>
                    <pic:cNvPicPr/>
                  </pic:nvPicPr>
                  <pic:blipFill>
                    <a:blip r:embed="rId13">
                      <a:extLst>
                        <a:ext uri="{28A0092B-C50C-407E-A947-70E740481C1C}">
                          <a14:useLocalDpi xmlns:a14="http://schemas.microsoft.com/office/drawing/2010/main" val="0"/>
                        </a:ext>
                      </a:extLst>
                    </a:blip>
                    <a:stretch>
                      <a:fillRect/>
                    </a:stretch>
                  </pic:blipFill>
                  <pic:spPr>
                    <a:xfrm>
                      <a:off x="0" y="0"/>
                      <a:ext cx="4013200" cy="3435350"/>
                    </a:xfrm>
                    <a:prstGeom prst="rect">
                      <a:avLst/>
                    </a:prstGeom>
                  </pic:spPr>
                </pic:pic>
              </a:graphicData>
            </a:graphic>
          </wp:inline>
        </w:drawing>
      </w:r>
    </w:p>
    <w:p w14:paraId="5C87FB68" w14:textId="77777777" w:rsidR="00E71750" w:rsidRDefault="00E71750" w:rsidP="00E71750">
      <w:pPr>
        <w:spacing w:after="60"/>
        <w:jc w:val="center"/>
        <w:rPr>
          <w:rFonts w:asciiTheme="majorHAnsi" w:hAnsiTheme="majorHAnsi"/>
          <w:b/>
          <w:noProof/>
          <w:sz w:val="22"/>
        </w:rPr>
      </w:pPr>
    </w:p>
    <w:p w14:paraId="67C49C25" w14:textId="77777777" w:rsidR="00E71750" w:rsidRDefault="00E71750" w:rsidP="00E71750">
      <w:pPr>
        <w:spacing w:after="60"/>
        <w:jc w:val="center"/>
        <w:rPr>
          <w:rFonts w:asciiTheme="majorHAnsi" w:hAnsiTheme="majorHAnsi"/>
          <w:b/>
          <w:noProof/>
          <w:sz w:val="22"/>
        </w:rPr>
      </w:pPr>
    </w:p>
    <w:p w14:paraId="7CA72FB3" w14:textId="77777777" w:rsidR="00E71750" w:rsidRDefault="00E71750" w:rsidP="00E71750">
      <w:pPr>
        <w:spacing w:after="60"/>
        <w:jc w:val="center"/>
        <w:rPr>
          <w:rFonts w:asciiTheme="majorHAnsi" w:hAnsiTheme="majorHAnsi"/>
          <w:b/>
          <w:noProof/>
          <w:sz w:val="22"/>
        </w:rPr>
      </w:pPr>
    </w:p>
    <w:p w14:paraId="34DDD453" w14:textId="77777777" w:rsidR="00E71750" w:rsidRDefault="00E71750" w:rsidP="00E71750">
      <w:pPr>
        <w:spacing w:after="60"/>
        <w:jc w:val="center"/>
        <w:rPr>
          <w:rFonts w:asciiTheme="majorHAnsi" w:hAnsiTheme="majorHAnsi"/>
          <w:b/>
          <w:noProof/>
          <w:sz w:val="22"/>
        </w:rPr>
      </w:pPr>
    </w:p>
    <w:p w14:paraId="3D273604" w14:textId="77777777" w:rsidR="00E71750" w:rsidRDefault="00E71750" w:rsidP="00E71750">
      <w:pPr>
        <w:spacing w:after="60"/>
        <w:jc w:val="center"/>
        <w:rPr>
          <w:rFonts w:asciiTheme="majorHAnsi" w:hAnsiTheme="majorHAnsi"/>
          <w:b/>
          <w:noProof/>
          <w:sz w:val="22"/>
        </w:rPr>
      </w:pPr>
      <w:bookmarkStart w:id="0" w:name="_GoBack"/>
      <w:bookmarkEnd w:id="0"/>
    </w:p>
    <w:p w14:paraId="2CC2F24B" w14:textId="77777777" w:rsidR="00E71750" w:rsidRDefault="00E71750" w:rsidP="009171EF">
      <w:pPr>
        <w:spacing w:after="60"/>
        <w:rPr>
          <w:rFonts w:asciiTheme="majorHAnsi" w:hAnsiTheme="majorHAnsi"/>
          <w:b/>
          <w:noProof/>
          <w:sz w:val="22"/>
        </w:rPr>
      </w:pPr>
    </w:p>
    <w:p w14:paraId="6A1162E1" w14:textId="0F246176" w:rsidR="007E5B9C" w:rsidRDefault="007E5B9C" w:rsidP="0005587A">
      <w:pPr>
        <w:spacing w:after="60"/>
        <w:rPr>
          <w:rFonts w:asciiTheme="majorHAnsi" w:hAnsiTheme="majorHAnsi"/>
          <w:b/>
          <w:sz w:val="22"/>
        </w:rPr>
      </w:pPr>
      <w:r w:rsidRPr="00322B20">
        <w:rPr>
          <w:rFonts w:asciiTheme="majorHAnsi" w:hAnsiTheme="majorHAnsi"/>
          <w:b/>
          <w:sz w:val="22"/>
        </w:rPr>
        <w:t>Arbeitsanregungen:</w:t>
      </w:r>
    </w:p>
    <w:p w14:paraId="7981B682" w14:textId="65DF7C47" w:rsidR="00526F25" w:rsidRPr="0057536E" w:rsidRDefault="009171EF" w:rsidP="009171EF">
      <w:pPr>
        <w:rPr>
          <w:rFonts w:asciiTheme="majorHAnsi" w:hAnsiTheme="majorHAnsi"/>
        </w:rPr>
      </w:pPr>
      <w:r w:rsidRPr="0057536E">
        <w:rPr>
          <w:rFonts w:asciiTheme="majorHAnsi" w:hAnsiTheme="majorHAnsi"/>
        </w:rPr>
        <w:t xml:space="preserve">Die nachfolgende Wortliste umfasst Charaktereigenschaften der Figuren im „Nathan“. Ordnen Sie diese Charaktereigenschaften den Figuren zu, zu denen sie Ihrer Ansicht nach am ehesten passen. Sie dürfen sie, wenn Sie möchten, </w:t>
      </w:r>
      <w:r w:rsidR="0057536E" w:rsidRPr="0057536E">
        <w:rPr>
          <w:rFonts w:asciiTheme="majorHAnsi" w:hAnsiTheme="majorHAnsi"/>
        </w:rPr>
        <w:t xml:space="preserve"> </w:t>
      </w:r>
      <w:r w:rsidRPr="0057536E">
        <w:rPr>
          <w:rFonts w:asciiTheme="majorHAnsi" w:hAnsiTheme="majorHAnsi"/>
        </w:rPr>
        <w:t>auch zwei Mal verwenden. Und: Es müssen nicht alle verwendet werden.</w:t>
      </w:r>
    </w:p>
    <w:p w14:paraId="173EFB59" w14:textId="4B0B04FB" w:rsidR="00D66179" w:rsidRDefault="00E71750" w:rsidP="00526F25">
      <w:r>
        <w:rPr>
          <w:noProof/>
        </w:rPr>
        <mc:AlternateContent>
          <mc:Choice Requires="wps">
            <w:drawing>
              <wp:anchor distT="0" distB="0" distL="114300" distR="114300" simplePos="0" relativeHeight="251659264" behindDoc="0" locked="0" layoutInCell="1" allowOverlap="1" wp14:anchorId="5260F554" wp14:editId="5D8D6C60">
                <wp:simplePos x="0" y="0"/>
                <wp:positionH relativeFrom="column">
                  <wp:posOffset>39370</wp:posOffset>
                </wp:positionH>
                <wp:positionV relativeFrom="paragraph">
                  <wp:posOffset>70485</wp:posOffset>
                </wp:positionV>
                <wp:extent cx="5505450" cy="1333500"/>
                <wp:effectExtent l="0" t="0" r="19050" b="19050"/>
                <wp:wrapNone/>
                <wp:docPr id="4" name="Textfeld 4"/>
                <wp:cNvGraphicFramePr/>
                <a:graphic xmlns:a="http://schemas.openxmlformats.org/drawingml/2006/main">
                  <a:graphicData uri="http://schemas.microsoft.com/office/word/2010/wordprocessingShape">
                    <wps:wsp>
                      <wps:cNvSpPr txBox="1"/>
                      <wps:spPr>
                        <a:xfrm>
                          <a:off x="0" y="0"/>
                          <a:ext cx="5505450" cy="133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221AA4" w14:textId="61228A86" w:rsidR="00E71750" w:rsidRDefault="00E71750" w:rsidP="009171EF">
                            <w:pPr>
                              <w:spacing w:line="288" w:lineRule="auto"/>
                            </w:pPr>
                            <w:r>
                              <w:t xml:space="preserve">fanatisch – </w:t>
                            </w:r>
                            <w:r w:rsidR="009171EF">
                              <w:t>schwätzerisch -</w:t>
                            </w:r>
                            <w:r>
                              <w:t xml:space="preserve">unerfahren impulsiv – machtorientiert – naiv – missionarisch eifernd – ökonomisch und politisch kalkulierend – weise –leutselig –rationaler Erkenntnis zugänglich – emotional – gottergeben – </w:t>
                            </w:r>
                            <w:r w:rsidR="009171EF">
                              <w:t xml:space="preserve">rebellisch </w:t>
                            </w:r>
                            <w:r w:rsidR="0094140A">
                              <w:t>–borniert -</w:t>
                            </w:r>
                            <w:r w:rsidR="009171EF">
                              <w:t xml:space="preserve"> </w:t>
                            </w:r>
                            <w:r>
                              <w:t xml:space="preserve">distanziert zu Geld und Macht </w:t>
                            </w:r>
                            <w:r w:rsidR="009171EF">
                              <w:t>- skrupellos</w:t>
                            </w:r>
                            <w:r>
                              <w:t xml:space="preserve">– missionarisch – </w:t>
                            </w:r>
                            <w:proofErr w:type="spellStart"/>
                            <w:r>
                              <w:t>bigottisch</w:t>
                            </w:r>
                            <w:proofErr w:type="spellEnd"/>
                            <w:r>
                              <w:t xml:space="preserve"> </w:t>
                            </w:r>
                            <w:r w:rsidR="00582923">
                              <w:t>-</w:t>
                            </w:r>
                            <w:r w:rsidR="00E32872">
                              <w:t xml:space="preserve"> </w:t>
                            </w:r>
                            <w:r w:rsidR="009171EF">
                              <w:t xml:space="preserve">Träumer/-in - rationaler Erkenntnis zugänglich – dogmatisch –jugendlich naiv  - </w:t>
                            </w:r>
                            <w:r w:rsidR="0094140A">
                              <w:t xml:space="preserve">fleißig - </w:t>
                            </w:r>
                            <w:r w:rsidR="009171EF">
                              <w:t>empathisch – pflichtbewusst – lernfähig –weltabgewandt – pragmatisch, statt dogmatisch – naiv unreflektiert – friedensbereit – voru</w:t>
                            </w:r>
                            <w:r w:rsidR="00224DB2">
                              <w:t>r</w:t>
                            </w:r>
                            <w:r w:rsidR="009171EF">
                              <w:t xml:space="preserve">teilsgeprägt –kritische Distanz zu Macht und Geld – freigiebig bis verschwenderisch – emotional – unterwürfig – antisemitisch </w:t>
                            </w:r>
                            <w:r w:rsidR="0094140A">
                              <w:t>–</w:t>
                            </w:r>
                            <w:r w:rsidR="009171EF">
                              <w:t xml:space="preserve"> </w:t>
                            </w:r>
                            <w:r w:rsidR="0094140A">
                              <w:t xml:space="preserve">geldgierig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3.1pt;margin-top:5.55pt;width:433.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" fillcolor="white [3201]" strokeweight=".5pt">
                <v:textbox>
                  <w:txbxContent>
                    <w:p w14:paraId="11221AA4" w14:textId="61228A86" w:rsidR="00E71750" w:rsidRDefault="00E71750" w:rsidP="009171EF">
                      <w:pPr>
                        <w:spacing w:line="288" w:lineRule="auto"/>
                      </w:pPr>
                      <w:r>
                        <w:t xml:space="preserve">fanatisch – </w:t>
                      </w:r>
                      <w:r w:rsidR="009171EF">
                        <w:t>schwätzerisch -</w:t>
                      </w:r>
                      <w:r>
                        <w:t xml:space="preserve">unerfahren impulsiv – machtorientiert – naiv – missionarisch eifernd – ökonomisch und politisch kalkulierend – weise –leutselig –rationaler Erkenntnis zugänglich – emotional – gottergeben – </w:t>
                      </w:r>
                      <w:r w:rsidR="009171EF">
                        <w:t xml:space="preserve">rebellisch </w:t>
                      </w:r>
                      <w:r w:rsidR="0094140A">
                        <w:t>–borniert -</w:t>
                      </w:r>
                      <w:r w:rsidR="009171EF">
                        <w:t xml:space="preserve"> </w:t>
                      </w:r>
                      <w:r>
                        <w:t xml:space="preserve">distanziert zu Geld und Macht </w:t>
                      </w:r>
                      <w:r w:rsidR="009171EF">
                        <w:t>- skrupellos</w:t>
                      </w:r>
                      <w:r>
                        <w:t xml:space="preserve">– missionarisch – </w:t>
                      </w:r>
                      <w:proofErr w:type="spellStart"/>
                      <w:r>
                        <w:t>bigottisch</w:t>
                      </w:r>
                      <w:proofErr w:type="spellEnd"/>
                      <w:r>
                        <w:t xml:space="preserve"> </w:t>
                      </w:r>
                      <w:r w:rsidR="00582923">
                        <w:t>-</w:t>
                      </w:r>
                      <w:r w:rsidR="00E32872">
                        <w:t xml:space="preserve"> </w:t>
                      </w:r>
                      <w:r w:rsidR="009171EF">
                        <w:t xml:space="preserve">Träumer/-in - rationaler Erkenntnis zugänglich – dogmatisch –jugendlich naiv  - </w:t>
                      </w:r>
                      <w:r w:rsidR="0094140A">
                        <w:t xml:space="preserve">fleißig - </w:t>
                      </w:r>
                      <w:r w:rsidR="009171EF">
                        <w:t>empathisch – pflichtbewusst – lernfähig –weltabgewandt – pragmatisch, statt dogmatisch – naiv unreflektiert – friedensbereit – voru</w:t>
                      </w:r>
                      <w:r w:rsidR="00224DB2">
                        <w:t>r</w:t>
                      </w:r>
                      <w:r w:rsidR="009171EF">
                        <w:t xml:space="preserve">teilsgeprägt –kritische Distanz zu Macht und Geld – freigiebig bis verschwenderisch – emotional – unterwürfig – antisemitisch </w:t>
                      </w:r>
                      <w:r w:rsidR="0094140A">
                        <w:t>–</w:t>
                      </w:r>
                      <w:r w:rsidR="009171EF">
                        <w:t xml:space="preserve"> </w:t>
                      </w:r>
                      <w:r w:rsidR="0094140A">
                        <w:t xml:space="preserve">geldgierig - </w:t>
                      </w:r>
                    </w:p>
                  </w:txbxContent>
                </v:textbox>
              </v:shape>
            </w:pict>
          </mc:Fallback>
        </mc:AlternateContent>
      </w:r>
    </w:p>
    <w:p w14:paraId="4DD5F0AD" w14:textId="2F221EF9" w:rsidR="00E71750" w:rsidRPr="00B27675" w:rsidRDefault="00E71750" w:rsidP="00526F25"/>
    <w:sectPr w:rsidR="00E71750" w:rsidRPr="00B27675" w:rsidSect="00F839B2">
      <w:type w:val="continuous"/>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BFCA2" w14:textId="77777777" w:rsidR="00227AF7" w:rsidRDefault="00227AF7" w:rsidP="003016EC">
      <w:r>
        <w:separator/>
      </w:r>
    </w:p>
  </w:endnote>
  <w:endnote w:type="continuationSeparator" w:id="0">
    <w:p w14:paraId="12353769" w14:textId="77777777" w:rsidR="00227AF7" w:rsidRDefault="00227AF7"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1A301" w14:textId="452F2737" w:rsidR="00227AF7" w:rsidRPr="009D1C5C" w:rsidRDefault="000D1314"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4384" behindDoc="0" locked="0" layoutInCell="1" allowOverlap="1" wp14:anchorId="0732EC82" wp14:editId="59FD2D21">
          <wp:simplePos x="0" y="0"/>
          <wp:positionH relativeFrom="column">
            <wp:posOffset>5106670</wp:posOffset>
          </wp:positionH>
          <wp:positionV relativeFrom="paragraph">
            <wp:posOffset>123190</wp:posOffset>
          </wp:positionV>
          <wp:extent cx="571500" cy="215900"/>
          <wp:effectExtent l="0" t="0" r="0" b="0"/>
          <wp:wrapSquare wrapText="bothSides"/>
          <wp:docPr id="8" name="Grafik 8"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 xml:space="preserve">Dieses </w:t>
    </w:r>
    <w:r w:rsidR="00081DB8">
      <w:rPr>
        <w:rFonts w:ascii="Cambria" w:hAnsi="Cambria" w:cs="Arial"/>
        <w:sz w:val="16"/>
        <w:szCs w:val="16"/>
      </w:rPr>
      <w:t>Werk ist lizenziert unter einer</w:t>
    </w:r>
    <w:r w:rsidR="00F839B2">
      <w:rPr>
        <w:rFonts w:ascii="Cambria" w:hAnsi="Cambria" w:cs="Arial"/>
        <w:sz w:val="16"/>
        <w:szCs w:val="16"/>
      </w:rPr>
      <w:t xml:space="preserve"> </w:t>
    </w:r>
    <w:r w:rsidR="00F839B2">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42EF5" w14:textId="0E8A95B5" w:rsidR="00227AF7" w:rsidRPr="009D1C5C" w:rsidRDefault="0026014A"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2336" behindDoc="0" locked="0" layoutInCell="1" allowOverlap="1" wp14:anchorId="354AA63C" wp14:editId="6ADEC3BC">
          <wp:simplePos x="0" y="0"/>
          <wp:positionH relativeFrom="column">
            <wp:posOffset>5016500</wp:posOffset>
          </wp:positionH>
          <wp:positionV relativeFrom="paragraph">
            <wp:posOffset>192405</wp:posOffset>
          </wp:positionV>
          <wp:extent cx="571500" cy="215900"/>
          <wp:effectExtent l="0" t="0" r="0" b="0"/>
          <wp:wrapSquare wrapText="bothSides"/>
          <wp:docPr id="9"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sidR="00865CB4">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966CD" w14:textId="77777777" w:rsidR="00227AF7" w:rsidRDefault="00227AF7" w:rsidP="003016EC">
      <w:r>
        <w:separator/>
      </w:r>
    </w:p>
  </w:footnote>
  <w:footnote w:type="continuationSeparator" w:id="0">
    <w:p w14:paraId="5A17E8BB" w14:textId="77777777" w:rsidR="00227AF7" w:rsidRDefault="00227AF7" w:rsidP="00301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08782" w14:textId="12613FBC" w:rsidR="001B6478" w:rsidRPr="003B0F77" w:rsidRDefault="008377AE" w:rsidP="00572448">
    <w:pPr>
      <w:pStyle w:val="Kopfzeile"/>
      <w:tabs>
        <w:tab w:val="clear" w:pos="4536"/>
        <w:tab w:val="center" w:pos="5245"/>
        <w:tab w:val="left" w:pos="7230"/>
      </w:tabs>
      <w:ind w:firstLine="4248"/>
      <w:jc w:val="center"/>
      <w:rPr>
        <w:rFonts w:asciiTheme="majorHAnsi" w:hAnsiTheme="majorHAnsi"/>
      </w:rPr>
    </w:pPr>
    <w:r w:rsidRPr="00227AF7">
      <w:rPr>
        <w:rFonts w:asciiTheme="majorHAnsi" w:hAnsiTheme="majorHAnsi"/>
        <w:noProof/>
      </w:rPr>
      <w:drawing>
        <wp:anchor distT="0" distB="0" distL="114300" distR="114300" simplePos="0" relativeHeight="251660288" behindDoc="0" locked="0" layoutInCell="1" allowOverlap="1" wp14:anchorId="504B4398" wp14:editId="0B616B1B">
          <wp:simplePos x="0" y="0"/>
          <wp:positionH relativeFrom="column">
            <wp:posOffset>4862830</wp:posOffset>
          </wp:positionH>
          <wp:positionV relativeFrom="paragraph">
            <wp:posOffset>-210820</wp:posOffset>
          </wp:positionV>
          <wp:extent cx="897890" cy="596265"/>
          <wp:effectExtent l="0" t="0" r="0" b="0"/>
          <wp:wrapSquare wrapText="bothSides"/>
          <wp:docPr id="6"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B6478" w:rsidRPr="003B0F77">
      <w:rPr>
        <w:rFonts w:asciiTheme="majorHAnsi" w:hAnsiTheme="majorHAnsi"/>
      </w:rPr>
      <w:t>teachSam-OER 2014</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30B80" w14:textId="3E0BFB2A" w:rsidR="00227AF7" w:rsidRPr="003B0F77" w:rsidRDefault="00EA55C9"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1450350407"/>
        <w:docPartObj>
          <w:docPartGallery w:val="Page Numbers (Margins)"/>
          <w:docPartUnique/>
        </w:docPartObj>
      </w:sdtPr>
      <w:sdtEndPr/>
      <w:sdtContent>
        <w:r w:rsidR="00526F25" w:rsidRPr="00526F25">
          <w:rPr>
            <w:rFonts w:asciiTheme="majorHAnsi" w:hAnsiTheme="majorHAnsi"/>
            <w:noProof/>
          </w:rPr>
          <mc:AlternateContent>
            <mc:Choice Requires="wps">
              <w:drawing>
                <wp:anchor distT="0" distB="0" distL="114300" distR="114300" simplePos="0" relativeHeight="251666432" behindDoc="0" locked="0" layoutInCell="0" allowOverlap="1" wp14:anchorId="227755FF" wp14:editId="572AEF14">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04D80D8" w14:textId="77777777" w:rsidR="00526F25" w:rsidRDefault="00526F25">
                              <w:pPr>
                                <w:pBdr>
                                  <w:bottom w:val="single" w:sz="4" w:space="1" w:color="auto"/>
                                </w:pBdr>
                              </w:pPr>
                              <w:r>
                                <w:fldChar w:fldCharType="begin"/>
                              </w:r>
                              <w:r>
                                <w:instrText>PAGE   \* MERGEFORMAT</w:instrText>
                              </w:r>
                              <w:r>
                                <w:fldChar w:fldCharType="separate"/>
                              </w:r>
                              <w:r w:rsidR="00EA55C9">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7" style="position:absolute;left:0;text-align:left;margin-left:6.1pt;margin-top:0;width:57.3pt;height:25.95pt;z-index:25166643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14:paraId="104D80D8" w14:textId="77777777" w:rsidR="00526F25" w:rsidRDefault="00526F25">
                        <w:pPr>
                          <w:pBdr>
                            <w:bottom w:val="single" w:sz="4" w:space="1" w:color="auto"/>
                          </w:pBdr>
                        </w:pPr>
                        <w:r>
                          <w:fldChar w:fldCharType="begin"/>
                        </w:r>
                        <w:r>
                          <w:instrText>PAGE   \* MERGEFORMAT</w:instrText>
                        </w:r>
                        <w:r>
                          <w:fldChar w:fldCharType="separate"/>
                        </w:r>
                        <w:r w:rsidR="00EA55C9">
                          <w:rPr>
                            <w:noProof/>
                          </w:rPr>
                          <w:t>1</w:t>
                        </w:r>
                        <w:r>
                          <w:fldChar w:fldCharType="end"/>
                        </w:r>
                      </w:p>
                    </w:txbxContent>
                  </v:textbox>
                  <w10:wrap anchorx="margin" anchory="margin"/>
                </v:rect>
              </w:pict>
            </mc:Fallback>
          </mc:AlternateContent>
        </w:r>
      </w:sdtContent>
    </w:sdt>
    <w:r w:rsidR="00227AF7" w:rsidRPr="00227AF7">
      <w:rPr>
        <w:rFonts w:asciiTheme="majorHAnsi" w:hAnsiTheme="majorHAnsi"/>
        <w:noProof/>
      </w:rPr>
      <w:drawing>
        <wp:anchor distT="0" distB="0" distL="114300" distR="114300" simplePos="0" relativeHeight="251658240" behindDoc="0" locked="0" layoutInCell="1" allowOverlap="1" wp14:anchorId="5AD0516E" wp14:editId="1C921B33">
          <wp:simplePos x="0" y="0"/>
          <wp:positionH relativeFrom="column">
            <wp:posOffset>4797425</wp:posOffset>
          </wp:positionH>
          <wp:positionV relativeFrom="paragraph">
            <wp:posOffset>-169545</wp:posOffset>
          </wp:positionV>
          <wp:extent cx="897890" cy="596265"/>
          <wp:effectExtent l="0" t="0" r="0" b="0"/>
          <wp:wrapSquare wrapText="bothSides"/>
          <wp:docPr id="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27AF7">
      <w:rPr>
        <w:rFonts w:asciiTheme="majorHAnsi" w:hAnsiTheme="majorHAnsi"/>
      </w:rPr>
      <w:tab/>
    </w:r>
    <w:r w:rsidR="004D0247">
      <w:rPr>
        <w:rFonts w:asciiTheme="majorHAnsi" w:hAnsiTheme="majorHAnsi"/>
      </w:rPr>
      <w:t>teachSam</w:t>
    </w:r>
    <w:r w:rsidR="00227AF7" w:rsidRPr="003B0F77">
      <w:rPr>
        <w:rFonts w:asciiTheme="majorHAnsi" w:hAnsiTheme="majorHAnsi"/>
      </w:rPr>
      <w:t>OER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017B0"/>
    <w:multiLevelType w:val="multilevel"/>
    <w:tmpl w:val="D930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081CAA"/>
    <w:multiLevelType w:val="hybridMultilevel"/>
    <w:tmpl w:val="516E4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4437F8A"/>
    <w:multiLevelType w:val="hybridMultilevel"/>
    <w:tmpl w:val="575E4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4A232D9"/>
    <w:multiLevelType w:val="hybridMultilevel"/>
    <w:tmpl w:val="E3BAF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365910"/>
    <w:multiLevelType w:val="hybridMultilevel"/>
    <w:tmpl w:val="0FCE8F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9032AFA"/>
    <w:multiLevelType w:val="hybridMultilevel"/>
    <w:tmpl w:val="E0B657B4"/>
    <w:lvl w:ilvl="0" w:tplc="0407000F">
      <w:start w:val="1"/>
      <w:numFmt w:val="decimal"/>
      <w:lvlText w:val="%1."/>
      <w:lvlJc w:val="left"/>
      <w:pPr>
        <w:ind w:left="770" w:hanging="360"/>
      </w:pPr>
      <w:rPr>
        <w:rFonts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6">
    <w:nsid w:val="1C8E17E2"/>
    <w:multiLevelType w:val="multilevel"/>
    <w:tmpl w:val="D892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2A187E"/>
    <w:multiLevelType w:val="hybridMultilevel"/>
    <w:tmpl w:val="A59A88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3DB5114"/>
    <w:multiLevelType w:val="hybridMultilevel"/>
    <w:tmpl w:val="CC78AE62"/>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9">
    <w:nsid w:val="24243BCD"/>
    <w:multiLevelType w:val="hybridMultilevel"/>
    <w:tmpl w:val="E7B47566"/>
    <w:lvl w:ilvl="0" w:tplc="F71A2EC0">
      <w:start w:val="1"/>
      <w:numFmt w:val="bullet"/>
      <w:lvlText w:val=""/>
      <w:lvlJc w:val="left"/>
      <w:pPr>
        <w:tabs>
          <w:tab w:val="num" w:pos="737"/>
        </w:tabs>
        <w:ind w:left="737" w:hanging="37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A1B0A52"/>
    <w:multiLevelType w:val="hybridMultilevel"/>
    <w:tmpl w:val="26EC6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57222DF"/>
    <w:multiLevelType w:val="multilevel"/>
    <w:tmpl w:val="0B52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4408B8"/>
    <w:multiLevelType w:val="multilevel"/>
    <w:tmpl w:val="72CC6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EB3C46"/>
    <w:multiLevelType w:val="multilevel"/>
    <w:tmpl w:val="08AE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F0332E"/>
    <w:multiLevelType w:val="multilevel"/>
    <w:tmpl w:val="743A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162F6C"/>
    <w:multiLevelType w:val="multilevel"/>
    <w:tmpl w:val="EDFE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680508"/>
    <w:multiLevelType w:val="multilevel"/>
    <w:tmpl w:val="64C42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0237459"/>
    <w:multiLevelType w:val="hybridMultilevel"/>
    <w:tmpl w:val="BB902A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1802BD8"/>
    <w:multiLevelType w:val="hybridMultilevel"/>
    <w:tmpl w:val="62DE5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49B5EE7"/>
    <w:multiLevelType w:val="hybridMultilevel"/>
    <w:tmpl w:val="B28AF8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A520CC7"/>
    <w:multiLevelType w:val="multilevel"/>
    <w:tmpl w:val="B292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0B351F"/>
    <w:multiLevelType w:val="hybridMultilevel"/>
    <w:tmpl w:val="47F606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398617F"/>
    <w:multiLevelType w:val="hybridMultilevel"/>
    <w:tmpl w:val="1898CB8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nsid w:val="7644580C"/>
    <w:multiLevelType w:val="multilevel"/>
    <w:tmpl w:val="327E5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9"/>
  </w:num>
  <w:num w:numId="3">
    <w:abstractNumId w:val="3"/>
  </w:num>
  <w:num w:numId="4">
    <w:abstractNumId w:val="10"/>
  </w:num>
  <w:num w:numId="5">
    <w:abstractNumId w:val="18"/>
  </w:num>
  <w:num w:numId="6">
    <w:abstractNumId w:val="7"/>
  </w:num>
  <w:num w:numId="7">
    <w:abstractNumId w:val="9"/>
  </w:num>
  <w:num w:numId="8">
    <w:abstractNumId w:val="12"/>
  </w:num>
  <w:num w:numId="9">
    <w:abstractNumId w:val="1"/>
  </w:num>
  <w:num w:numId="10">
    <w:abstractNumId w:val="17"/>
  </w:num>
  <w:num w:numId="11">
    <w:abstractNumId w:val="20"/>
  </w:num>
  <w:num w:numId="12">
    <w:abstractNumId w:val="14"/>
  </w:num>
  <w:num w:numId="13">
    <w:abstractNumId w:val="6"/>
  </w:num>
  <w:num w:numId="14">
    <w:abstractNumId w:val="15"/>
  </w:num>
  <w:num w:numId="15">
    <w:abstractNumId w:val="11"/>
  </w:num>
  <w:num w:numId="16">
    <w:abstractNumId w:val="23"/>
  </w:num>
  <w:num w:numId="17">
    <w:abstractNumId w:val="13"/>
  </w:num>
  <w:num w:numId="18">
    <w:abstractNumId w:val="0"/>
  </w:num>
  <w:num w:numId="19">
    <w:abstractNumId w:val="8"/>
  </w:num>
  <w:num w:numId="20">
    <w:abstractNumId w:val="21"/>
  </w:num>
  <w:num w:numId="21">
    <w:abstractNumId w:val="2"/>
  </w:num>
  <w:num w:numId="22">
    <w:abstractNumId w:val="5"/>
  </w:num>
  <w:num w:numId="23">
    <w:abstractNumId w:val="22"/>
  </w:num>
  <w:num w:numId="2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1024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18"/>
    <w:rsid w:val="00001280"/>
    <w:rsid w:val="00021145"/>
    <w:rsid w:val="00021EB0"/>
    <w:rsid w:val="000248AB"/>
    <w:rsid w:val="0003382B"/>
    <w:rsid w:val="00035D89"/>
    <w:rsid w:val="00042F8F"/>
    <w:rsid w:val="0005587A"/>
    <w:rsid w:val="00056367"/>
    <w:rsid w:val="00065E89"/>
    <w:rsid w:val="00067979"/>
    <w:rsid w:val="0007467F"/>
    <w:rsid w:val="0008142E"/>
    <w:rsid w:val="00081DB8"/>
    <w:rsid w:val="000912E9"/>
    <w:rsid w:val="000A0C8B"/>
    <w:rsid w:val="000A1866"/>
    <w:rsid w:val="000B4256"/>
    <w:rsid w:val="000B632C"/>
    <w:rsid w:val="000C4DBF"/>
    <w:rsid w:val="000D1314"/>
    <w:rsid w:val="000D2625"/>
    <w:rsid w:val="000E0CA3"/>
    <w:rsid w:val="000F3433"/>
    <w:rsid w:val="000F36E0"/>
    <w:rsid w:val="00100720"/>
    <w:rsid w:val="00122AD4"/>
    <w:rsid w:val="00131A1C"/>
    <w:rsid w:val="00133B73"/>
    <w:rsid w:val="00142693"/>
    <w:rsid w:val="00153614"/>
    <w:rsid w:val="001572D3"/>
    <w:rsid w:val="00163429"/>
    <w:rsid w:val="0016718D"/>
    <w:rsid w:val="00167960"/>
    <w:rsid w:val="00183329"/>
    <w:rsid w:val="0019512F"/>
    <w:rsid w:val="001A1288"/>
    <w:rsid w:val="001B09BD"/>
    <w:rsid w:val="001B52BE"/>
    <w:rsid w:val="001B6478"/>
    <w:rsid w:val="001C540A"/>
    <w:rsid w:val="001C62B6"/>
    <w:rsid w:val="001C667D"/>
    <w:rsid w:val="001D5490"/>
    <w:rsid w:val="001F7DC7"/>
    <w:rsid w:val="00201C3C"/>
    <w:rsid w:val="0021007B"/>
    <w:rsid w:val="00216E98"/>
    <w:rsid w:val="00220A3C"/>
    <w:rsid w:val="00224DB2"/>
    <w:rsid w:val="00227AF7"/>
    <w:rsid w:val="002349C6"/>
    <w:rsid w:val="00236BDA"/>
    <w:rsid w:val="00240DE0"/>
    <w:rsid w:val="002545C9"/>
    <w:rsid w:val="0026014A"/>
    <w:rsid w:val="00270FB5"/>
    <w:rsid w:val="00294ACE"/>
    <w:rsid w:val="00296FC5"/>
    <w:rsid w:val="002B1087"/>
    <w:rsid w:val="002B6817"/>
    <w:rsid w:val="002C3C8E"/>
    <w:rsid w:val="002E01F3"/>
    <w:rsid w:val="002E1FAF"/>
    <w:rsid w:val="002F5B10"/>
    <w:rsid w:val="003016EC"/>
    <w:rsid w:val="00305648"/>
    <w:rsid w:val="00322803"/>
    <w:rsid w:val="00322B20"/>
    <w:rsid w:val="00333DFD"/>
    <w:rsid w:val="003404CA"/>
    <w:rsid w:val="00355B1C"/>
    <w:rsid w:val="003577A2"/>
    <w:rsid w:val="00396C15"/>
    <w:rsid w:val="00397A9D"/>
    <w:rsid w:val="003A27E3"/>
    <w:rsid w:val="003A41EC"/>
    <w:rsid w:val="003A4F55"/>
    <w:rsid w:val="003B02D9"/>
    <w:rsid w:val="003B0F77"/>
    <w:rsid w:val="003C6944"/>
    <w:rsid w:val="003E244A"/>
    <w:rsid w:val="003E288D"/>
    <w:rsid w:val="003E733C"/>
    <w:rsid w:val="00404476"/>
    <w:rsid w:val="004308C2"/>
    <w:rsid w:val="004349E6"/>
    <w:rsid w:val="0045272E"/>
    <w:rsid w:val="0045448C"/>
    <w:rsid w:val="00455B09"/>
    <w:rsid w:val="00462E1E"/>
    <w:rsid w:val="00463E45"/>
    <w:rsid w:val="00465CE8"/>
    <w:rsid w:val="00473430"/>
    <w:rsid w:val="004901A3"/>
    <w:rsid w:val="00494071"/>
    <w:rsid w:val="004B4583"/>
    <w:rsid w:val="004C3E3F"/>
    <w:rsid w:val="004D0247"/>
    <w:rsid w:val="004D3B18"/>
    <w:rsid w:val="004D72B7"/>
    <w:rsid w:val="004E13D1"/>
    <w:rsid w:val="004E5969"/>
    <w:rsid w:val="004F19F6"/>
    <w:rsid w:val="00500A58"/>
    <w:rsid w:val="005015E4"/>
    <w:rsid w:val="00515909"/>
    <w:rsid w:val="00516C6C"/>
    <w:rsid w:val="00525998"/>
    <w:rsid w:val="00526F25"/>
    <w:rsid w:val="00530B21"/>
    <w:rsid w:val="00542CB3"/>
    <w:rsid w:val="00546872"/>
    <w:rsid w:val="005513EF"/>
    <w:rsid w:val="005535D4"/>
    <w:rsid w:val="0055598E"/>
    <w:rsid w:val="005652EA"/>
    <w:rsid w:val="00572448"/>
    <w:rsid w:val="00573DC9"/>
    <w:rsid w:val="005746E5"/>
    <w:rsid w:val="0057536E"/>
    <w:rsid w:val="00582923"/>
    <w:rsid w:val="00592822"/>
    <w:rsid w:val="005945AB"/>
    <w:rsid w:val="005B4958"/>
    <w:rsid w:val="005B7698"/>
    <w:rsid w:val="005B7D8B"/>
    <w:rsid w:val="005C5BCD"/>
    <w:rsid w:val="005D5259"/>
    <w:rsid w:val="005E08F4"/>
    <w:rsid w:val="005E27F2"/>
    <w:rsid w:val="005E6BAE"/>
    <w:rsid w:val="005F4234"/>
    <w:rsid w:val="005F72B8"/>
    <w:rsid w:val="0060078A"/>
    <w:rsid w:val="00602495"/>
    <w:rsid w:val="00622259"/>
    <w:rsid w:val="00622FA1"/>
    <w:rsid w:val="006238EF"/>
    <w:rsid w:val="006403F3"/>
    <w:rsid w:val="006411D4"/>
    <w:rsid w:val="00643B36"/>
    <w:rsid w:val="00651167"/>
    <w:rsid w:val="00661704"/>
    <w:rsid w:val="00665D31"/>
    <w:rsid w:val="00671FD8"/>
    <w:rsid w:val="006723F1"/>
    <w:rsid w:val="00680E48"/>
    <w:rsid w:val="0068413E"/>
    <w:rsid w:val="00690A00"/>
    <w:rsid w:val="0069253A"/>
    <w:rsid w:val="006A2167"/>
    <w:rsid w:val="006B5839"/>
    <w:rsid w:val="006C033C"/>
    <w:rsid w:val="006C2150"/>
    <w:rsid w:val="006F3164"/>
    <w:rsid w:val="00732267"/>
    <w:rsid w:val="00734E9B"/>
    <w:rsid w:val="0073794C"/>
    <w:rsid w:val="00744333"/>
    <w:rsid w:val="00744BAA"/>
    <w:rsid w:val="007528A3"/>
    <w:rsid w:val="00753F5A"/>
    <w:rsid w:val="007937CA"/>
    <w:rsid w:val="007A14ED"/>
    <w:rsid w:val="007D295E"/>
    <w:rsid w:val="007D56D8"/>
    <w:rsid w:val="007E5B9C"/>
    <w:rsid w:val="007F7205"/>
    <w:rsid w:val="008134F0"/>
    <w:rsid w:val="00815B71"/>
    <w:rsid w:val="008220D6"/>
    <w:rsid w:val="008377AE"/>
    <w:rsid w:val="0083785D"/>
    <w:rsid w:val="0084209E"/>
    <w:rsid w:val="00846DA0"/>
    <w:rsid w:val="00853EB3"/>
    <w:rsid w:val="0085609C"/>
    <w:rsid w:val="00856CA3"/>
    <w:rsid w:val="00861CE6"/>
    <w:rsid w:val="00864215"/>
    <w:rsid w:val="00865CB4"/>
    <w:rsid w:val="0087597D"/>
    <w:rsid w:val="0087695C"/>
    <w:rsid w:val="008814E7"/>
    <w:rsid w:val="008820F0"/>
    <w:rsid w:val="00892896"/>
    <w:rsid w:val="008A1365"/>
    <w:rsid w:val="008A145A"/>
    <w:rsid w:val="008A4BBB"/>
    <w:rsid w:val="008A7AED"/>
    <w:rsid w:val="008C2E3D"/>
    <w:rsid w:val="008D01DD"/>
    <w:rsid w:val="008F6F18"/>
    <w:rsid w:val="00900D60"/>
    <w:rsid w:val="00913AF8"/>
    <w:rsid w:val="009171EF"/>
    <w:rsid w:val="00935348"/>
    <w:rsid w:val="00936D8A"/>
    <w:rsid w:val="0094140A"/>
    <w:rsid w:val="0094187E"/>
    <w:rsid w:val="009844D9"/>
    <w:rsid w:val="00987661"/>
    <w:rsid w:val="009A5419"/>
    <w:rsid w:val="009B080D"/>
    <w:rsid w:val="009B41AA"/>
    <w:rsid w:val="009C263A"/>
    <w:rsid w:val="009C7587"/>
    <w:rsid w:val="009D1C5C"/>
    <w:rsid w:val="009D7993"/>
    <w:rsid w:val="009E3D3F"/>
    <w:rsid w:val="009F089C"/>
    <w:rsid w:val="009F10E3"/>
    <w:rsid w:val="00A03276"/>
    <w:rsid w:val="00A056E5"/>
    <w:rsid w:val="00A05BA7"/>
    <w:rsid w:val="00A15AB8"/>
    <w:rsid w:val="00A229B4"/>
    <w:rsid w:val="00A27D10"/>
    <w:rsid w:val="00A329C7"/>
    <w:rsid w:val="00A44D1F"/>
    <w:rsid w:val="00A647FC"/>
    <w:rsid w:val="00A76311"/>
    <w:rsid w:val="00A822DE"/>
    <w:rsid w:val="00AA1DDF"/>
    <w:rsid w:val="00AA7AC4"/>
    <w:rsid w:val="00AB43C6"/>
    <w:rsid w:val="00AB4BA4"/>
    <w:rsid w:val="00AB5264"/>
    <w:rsid w:val="00AB6A15"/>
    <w:rsid w:val="00AD1652"/>
    <w:rsid w:val="00AF04FA"/>
    <w:rsid w:val="00AF1EE3"/>
    <w:rsid w:val="00AF7544"/>
    <w:rsid w:val="00B03A0A"/>
    <w:rsid w:val="00B11E10"/>
    <w:rsid w:val="00B13E62"/>
    <w:rsid w:val="00B167B5"/>
    <w:rsid w:val="00B27675"/>
    <w:rsid w:val="00B71AB1"/>
    <w:rsid w:val="00B82725"/>
    <w:rsid w:val="00BA5D76"/>
    <w:rsid w:val="00BB562E"/>
    <w:rsid w:val="00BB5A54"/>
    <w:rsid w:val="00BB6872"/>
    <w:rsid w:val="00BC06DC"/>
    <w:rsid w:val="00BC4D51"/>
    <w:rsid w:val="00BD3233"/>
    <w:rsid w:val="00BD40EB"/>
    <w:rsid w:val="00C0249D"/>
    <w:rsid w:val="00C36728"/>
    <w:rsid w:val="00C4599D"/>
    <w:rsid w:val="00C465C7"/>
    <w:rsid w:val="00C47743"/>
    <w:rsid w:val="00C518DE"/>
    <w:rsid w:val="00C543F5"/>
    <w:rsid w:val="00C5481E"/>
    <w:rsid w:val="00C61BAA"/>
    <w:rsid w:val="00C61D7E"/>
    <w:rsid w:val="00C67781"/>
    <w:rsid w:val="00C723F8"/>
    <w:rsid w:val="00C733E6"/>
    <w:rsid w:val="00C75987"/>
    <w:rsid w:val="00C83CF3"/>
    <w:rsid w:val="00C944F8"/>
    <w:rsid w:val="00CC32ED"/>
    <w:rsid w:val="00CC7349"/>
    <w:rsid w:val="00CD021C"/>
    <w:rsid w:val="00CD097F"/>
    <w:rsid w:val="00CE0E26"/>
    <w:rsid w:val="00CE3D7C"/>
    <w:rsid w:val="00CE6589"/>
    <w:rsid w:val="00CF5A18"/>
    <w:rsid w:val="00D0198E"/>
    <w:rsid w:val="00D058A8"/>
    <w:rsid w:val="00D061DA"/>
    <w:rsid w:val="00D20052"/>
    <w:rsid w:val="00D2507C"/>
    <w:rsid w:val="00D256C1"/>
    <w:rsid w:val="00D25756"/>
    <w:rsid w:val="00D32681"/>
    <w:rsid w:val="00D327EA"/>
    <w:rsid w:val="00D34DBA"/>
    <w:rsid w:val="00D52B25"/>
    <w:rsid w:val="00D66179"/>
    <w:rsid w:val="00D66A0F"/>
    <w:rsid w:val="00D9387B"/>
    <w:rsid w:val="00DA51DD"/>
    <w:rsid w:val="00DB7CFB"/>
    <w:rsid w:val="00DC5D1A"/>
    <w:rsid w:val="00DD179F"/>
    <w:rsid w:val="00DD5022"/>
    <w:rsid w:val="00DF07D0"/>
    <w:rsid w:val="00DF1176"/>
    <w:rsid w:val="00DF416D"/>
    <w:rsid w:val="00DF6C04"/>
    <w:rsid w:val="00E05329"/>
    <w:rsid w:val="00E115C2"/>
    <w:rsid w:val="00E12B6C"/>
    <w:rsid w:val="00E32872"/>
    <w:rsid w:val="00E43BAE"/>
    <w:rsid w:val="00E62945"/>
    <w:rsid w:val="00E644B4"/>
    <w:rsid w:val="00E70432"/>
    <w:rsid w:val="00E71750"/>
    <w:rsid w:val="00E95043"/>
    <w:rsid w:val="00E9504C"/>
    <w:rsid w:val="00EA3911"/>
    <w:rsid w:val="00EA55C9"/>
    <w:rsid w:val="00EB370A"/>
    <w:rsid w:val="00EB5AEE"/>
    <w:rsid w:val="00EC2549"/>
    <w:rsid w:val="00ED057F"/>
    <w:rsid w:val="00ED1FAE"/>
    <w:rsid w:val="00ED67C9"/>
    <w:rsid w:val="00EE2BE8"/>
    <w:rsid w:val="00EE711A"/>
    <w:rsid w:val="00EF2893"/>
    <w:rsid w:val="00EF686D"/>
    <w:rsid w:val="00F0419A"/>
    <w:rsid w:val="00F0664A"/>
    <w:rsid w:val="00F13694"/>
    <w:rsid w:val="00F300C0"/>
    <w:rsid w:val="00F3736C"/>
    <w:rsid w:val="00F40B9C"/>
    <w:rsid w:val="00F44A46"/>
    <w:rsid w:val="00F46E2C"/>
    <w:rsid w:val="00F554B4"/>
    <w:rsid w:val="00F70401"/>
    <w:rsid w:val="00F75259"/>
    <w:rsid w:val="00F761ED"/>
    <w:rsid w:val="00F8035C"/>
    <w:rsid w:val="00F81683"/>
    <w:rsid w:val="00F839B2"/>
    <w:rsid w:val="00F84476"/>
    <w:rsid w:val="00FA1870"/>
    <w:rsid w:val="00FB13F6"/>
    <w:rsid w:val="00FB30E1"/>
    <w:rsid w:val="00FD222C"/>
    <w:rsid w:val="00FD3E92"/>
    <w:rsid w:val="00FE3D41"/>
    <w:rsid w:val="00FE4A50"/>
    <w:rsid w:val="00FF02AB"/>
    <w:rsid w:val="00FF25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01"/>
    <o:shapelayout v:ext="edit">
      <o:idmap v:ext="edit" data="1"/>
    </o:shapelayout>
  </w:shapeDefaults>
  <w:decimalSymbol w:val=","/>
  <w:listSeparator w:val=";"/>
  <w14:docId w14:val="1B9ADA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5756"/>
    <w:rPr>
      <w:sz w:val="20"/>
    </w:rPr>
  </w:style>
  <w:style w:type="paragraph" w:styleId="berschrift1">
    <w:name w:val="heading 1"/>
    <w:basedOn w:val="Standard"/>
    <w:next w:val="Standard"/>
    <w:link w:val="berschrift1Zchn"/>
    <w:uiPriority w:val="9"/>
    <w:qFormat/>
    <w:rsid w:val="009D1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733E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nhideWhenUsed/>
    <w:rsid w:val="003016EC"/>
    <w:pPr>
      <w:tabs>
        <w:tab w:val="center" w:pos="4536"/>
        <w:tab w:val="right" w:pos="9072"/>
      </w:tabs>
    </w:pPr>
  </w:style>
  <w:style w:type="character" w:customStyle="1" w:styleId="KopfzeileZchn">
    <w:name w:val="Kopfzeile Zchn"/>
    <w:basedOn w:val="Absatz-Standardschriftart"/>
    <w:link w:val="Kopfzeile"/>
    <w:rsid w:val="003016EC"/>
  </w:style>
  <w:style w:type="paragraph" w:styleId="Fuzeile">
    <w:name w:val="footer"/>
    <w:basedOn w:val="Standard"/>
    <w:link w:val="FuzeileZchn"/>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Hyp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C518DE"/>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erschrift2Zchn">
    <w:name w:val="Überschrift 2 Zchn"/>
    <w:basedOn w:val="Absatz-Standardschriftart"/>
    <w:link w:val="berschrift2"/>
    <w:uiPriority w:val="9"/>
    <w:rsid w:val="00C733E6"/>
    <w:rPr>
      <w:rFonts w:asciiTheme="majorHAnsi" w:eastAsiaTheme="majorEastAsia" w:hAnsiTheme="majorHAnsi" w:cstheme="majorBidi"/>
      <w:b/>
      <w:bCs/>
      <w:color w:val="4F81BD" w:themeColor="accent1"/>
      <w:sz w:val="26"/>
      <w:szCs w:val="26"/>
      <w:lang w:eastAsia="en-US"/>
    </w:rPr>
  </w:style>
  <w:style w:type="character" w:customStyle="1" w:styleId="berschrift1Zchn">
    <w:name w:val="Überschrift 1 Zchn"/>
    <w:basedOn w:val="Absatz-Standardschriftart"/>
    <w:link w:val="berschrift1"/>
    <w:uiPriority w:val="9"/>
    <w:rsid w:val="009D1C5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bsatz-Standardschriftart"/>
    <w:rsid w:val="00DF6C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5756"/>
    <w:rPr>
      <w:sz w:val="20"/>
    </w:rPr>
  </w:style>
  <w:style w:type="paragraph" w:styleId="berschrift1">
    <w:name w:val="heading 1"/>
    <w:basedOn w:val="Standard"/>
    <w:next w:val="Standard"/>
    <w:link w:val="berschrift1Zchn"/>
    <w:uiPriority w:val="9"/>
    <w:qFormat/>
    <w:rsid w:val="009D1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733E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nhideWhenUsed/>
    <w:rsid w:val="003016EC"/>
    <w:pPr>
      <w:tabs>
        <w:tab w:val="center" w:pos="4536"/>
        <w:tab w:val="right" w:pos="9072"/>
      </w:tabs>
    </w:pPr>
  </w:style>
  <w:style w:type="character" w:customStyle="1" w:styleId="KopfzeileZchn">
    <w:name w:val="Kopfzeile Zchn"/>
    <w:basedOn w:val="Absatz-Standardschriftart"/>
    <w:link w:val="Kopfzeile"/>
    <w:rsid w:val="003016EC"/>
  </w:style>
  <w:style w:type="paragraph" w:styleId="Fuzeile">
    <w:name w:val="footer"/>
    <w:basedOn w:val="Standard"/>
    <w:link w:val="FuzeileZchn"/>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Hyp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C518DE"/>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erschrift2Zchn">
    <w:name w:val="Überschrift 2 Zchn"/>
    <w:basedOn w:val="Absatz-Standardschriftart"/>
    <w:link w:val="berschrift2"/>
    <w:uiPriority w:val="9"/>
    <w:rsid w:val="00C733E6"/>
    <w:rPr>
      <w:rFonts w:asciiTheme="majorHAnsi" w:eastAsiaTheme="majorEastAsia" w:hAnsiTheme="majorHAnsi" w:cstheme="majorBidi"/>
      <w:b/>
      <w:bCs/>
      <w:color w:val="4F81BD" w:themeColor="accent1"/>
      <w:sz w:val="26"/>
      <w:szCs w:val="26"/>
      <w:lang w:eastAsia="en-US"/>
    </w:rPr>
  </w:style>
  <w:style w:type="character" w:customStyle="1" w:styleId="berschrift1Zchn">
    <w:name w:val="Überschrift 1 Zchn"/>
    <w:basedOn w:val="Absatz-Standardschriftart"/>
    <w:link w:val="berschrift1"/>
    <w:uiPriority w:val="9"/>
    <w:rsid w:val="009D1C5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bsatz-Standardschriftart"/>
    <w:rsid w:val="00DF6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7659">
      <w:bodyDiv w:val="1"/>
      <w:marLeft w:val="0"/>
      <w:marRight w:val="0"/>
      <w:marTop w:val="0"/>
      <w:marBottom w:val="0"/>
      <w:divBdr>
        <w:top w:val="none" w:sz="0" w:space="0" w:color="auto"/>
        <w:left w:val="none" w:sz="0" w:space="0" w:color="auto"/>
        <w:bottom w:val="none" w:sz="0" w:space="0" w:color="auto"/>
        <w:right w:val="none" w:sz="0" w:space="0" w:color="auto"/>
      </w:divBdr>
    </w:div>
    <w:div w:id="107356647">
      <w:bodyDiv w:val="1"/>
      <w:marLeft w:val="0"/>
      <w:marRight w:val="0"/>
      <w:marTop w:val="0"/>
      <w:marBottom w:val="0"/>
      <w:divBdr>
        <w:top w:val="none" w:sz="0" w:space="0" w:color="auto"/>
        <w:left w:val="none" w:sz="0" w:space="0" w:color="auto"/>
        <w:bottom w:val="none" w:sz="0" w:space="0" w:color="auto"/>
        <w:right w:val="none" w:sz="0" w:space="0" w:color="auto"/>
      </w:divBdr>
    </w:div>
    <w:div w:id="179510472">
      <w:bodyDiv w:val="1"/>
      <w:marLeft w:val="0"/>
      <w:marRight w:val="0"/>
      <w:marTop w:val="0"/>
      <w:marBottom w:val="0"/>
      <w:divBdr>
        <w:top w:val="none" w:sz="0" w:space="0" w:color="auto"/>
        <w:left w:val="none" w:sz="0" w:space="0" w:color="auto"/>
        <w:bottom w:val="none" w:sz="0" w:space="0" w:color="auto"/>
        <w:right w:val="none" w:sz="0" w:space="0" w:color="auto"/>
      </w:divBdr>
    </w:div>
    <w:div w:id="196503343">
      <w:bodyDiv w:val="1"/>
      <w:marLeft w:val="0"/>
      <w:marRight w:val="0"/>
      <w:marTop w:val="0"/>
      <w:marBottom w:val="0"/>
      <w:divBdr>
        <w:top w:val="none" w:sz="0" w:space="0" w:color="auto"/>
        <w:left w:val="none" w:sz="0" w:space="0" w:color="auto"/>
        <w:bottom w:val="none" w:sz="0" w:space="0" w:color="auto"/>
        <w:right w:val="none" w:sz="0" w:space="0" w:color="auto"/>
      </w:divBdr>
    </w:div>
    <w:div w:id="434790331">
      <w:bodyDiv w:val="1"/>
      <w:marLeft w:val="0"/>
      <w:marRight w:val="0"/>
      <w:marTop w:val="0"/>
      <w:marBottom w:val="0"/>
      <w:divBdr>
        <w:top w:val="none" w:sz="0" w:space="0" w:color="auto"/>
        <w:left w:val="none" w:sz="0" w:space="0" w:color="auto"/>
        <w:bottom w:val="none" w:sz="0" w:space="0" w:color="auto"/>
        <w:right w:val="none" w:sz="0" w:space="0" w:color="auto"/>
      </w:divBdr>
    </w:div>
    <w:div w:id="437219849">
      <w:bodyDiv w:val="1"/>
      <w:marLeft w:val="0"/>
      <w:marRight w:val="0"/>
      <w:marTop w:val="0"/>
      <w:marBottom w:val="0"/>
      <w:divBdr>
        <w:top w:val="none" w:sz="0" w:space="0" w:color="auto"/>
        <w:left w:val="none" w:sz="0" w:space="0" w:color="auto"/>
        <w:bottom w:val="none" w:sz="0" w:space="0" w:color="auto"/>
        <w:right w:val="none" w:sz="0" w:space="0" w:color="auto"/>
      </w:divBdr>
    </w:div>
    <w:div w:id="507603516">
      <w:bodyDiv w:val="1"/>
      <w:marLeft w:val="0"/>
      <w:marRight w:val="0"/>
      <w:marTop w:val="0"/>
      <w:marBottom w:val="0"/>
      <w:divBdr>
        <w:top w:val="none" w:sz="0" w:space="0" w:color="auto"/>
        <w:left w:val="none" w:sz="0" w:space="0" w:color="auto"/>
        <w:bottom w:val="none" w:sz="0" w:space="0" w:color="auto"/>
        <w:right w:val="none" w:sz="0" w:space="0" w:color="auto"/>
      </w:divBdr>
      <w:divsChild>
        <w:div w:id="1916278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025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688599">
      <w:bodyDiv w:val="1"/>
      <w:marLeft w:val="0"/>
      <w:marRight w:val="0"/>
      <w:marTop w:val="0"/>
      <w:marBottom w:val="0"/>
      <w:divBdr>
        <w:top w:val="none" w:sz="0" w:space="0" w:color="auto"/>
        <w:left w:val="none" w:sz="0" w:space="0" w:color="auto"/>
        <w:bottom w:val="none" w:sz="0" w:space="0" w:color="auto"/>
        <w:right w:val="none" w:sz="0" w:space="0" w:color="auto"/>
      </w:divBdr>
    </w:div>
    <w:div w:id="572542950">
      <w:bodyDiv w:val="1"/>
      <w:marLeft w:val="0"/>
      <w:marRight w:val="0"/>
      <w:marTop w:val="0"/>
      <w:marBottom w:val="0"/>
      <w:divBdr>
        <w:top w:val="none" w:sz="0" w:space="0" w:color="auto"/>
        <w:left w:val="none" w:sz="0" w:space="0" w:color="auto"/>
        <w:bottom w:val="none" w:sz="0" w:space="0" w:color="auto"/>
        <w:right w:val="none" w:sz="0" w:space="0" w:color="auto"/>
      </w:divBdr>
      <w:divsChild>
        <w:div w:id="1796869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926036">
      <w:bodyDiv w:val="1"/>
      <w:marLeft w:val="0"/>
      <w:marRight w:val="0"/>
      <w:marTop w:val="0"/>
      <w:marBottom w:val="0"/>
      <w:divBdr>
        <w:top w:val="none" w:sz="0" w:space="0" w:color="auto"/>
        <w:left w:val="none" w:sz="0" w:space="0" w:color="auto"/>
        <w:bottom w:val="none" w:sz="0" w:space="0" w:color="auto"/>
        <w:right w:val="none" w:sz="0" w:space="0" w:color="auto"/>
      </w:divBdr>
    </w:div>
    <w:div w:id="639118340">
      <w:bodyDiv w:val="1"/>
      <w:marLeft w:val="0"/>
      <w:marRight w:val="0"/>
      <w:marTop w:val="0"/>
      <w:marBottom w:val="0"/>
      <w:divBdr>
        <w:top w:val="none" w:sz="0" w:space="0" w:color="auto"/>
        <w:left w:val="none" w:sz="0" w:space="0" w:color="auto"/>
        <w:bottom w:val="none" w:sz="0" w:space="0" w:color="auto"/>
        <w:right w:val="none" w:sz="0" w:space="0" w:color="auto"/>
      </w:divBdr>
    </w:div>
    <w:div w:id="640231343">
      <w:bodyDiv w:val="1"/>
      <w:marLeft w:val="0"/>
      <w:marRight w:val="0"/>
      <w:marTop w:val="0"/>
      <w:marBottom w:val="0"/>
      <w:divBdr>
        <w:top w:val="none" w:sz="0" w:space="0" w:color="auto"/>
        <w:left w:val="none" w:sz="0" w:space="0" w:color="auto"/>
        <w:bottom w:val="none" w:sz="0" w:space="0" w:color="auto"/>
        <w:right w:val="none" w:sz="0" w:space="0" w:color="auto"/>
      </w:divBdr>
    </w:div>
    <w:div w:id="883450241">
      <w:bodyDiv w:val="1"/>
      <w:marLeft w:val="0"/>
      <w:marRight w:val="0"/>
      <w:marTop w:val="0"/>
      <w:marBottom w:val="0"/>
      <w:divBdr>
        <w:top w:val="none" w:sz="0" w:space="0" w:color="auto"/>
        <w:left w:val="none" w:sz="0" w:space="0" w:color="auto"/>
        <w:bottom w:val="none" w:sz="0" w:space="0" w:color="auto"/>
        <w:right w:val="none" w:sz="0" w:space="0" w:color="auto"/>
      </w:divBdr>
    </w:div>
    <w:div w:id="930773329">
      <w:bodyDiv w:val="1"/>
      <w:marLeft w:val="0"/>
      <w:marRight w:val="0"/>
      <w:marTop w:val="0"/>
      <w:marBottom w:val="0"/>
      <w:divBdr>
        <w:top w:val="none" w:sz="0" w:space="0" w:color="auto"/>
        <w:left w:val="none" w:sz="0" w:space="0" w:color="auto"/>
        <w:bottom w:val="none" w:sz="0" w:space="0" w:color="auto"/>
        <w:right w:val="none" w:sz="0" w:space="0" w:color="auto"/>
      </w:divBdr>
    </w:div>
    <w:div w:id="954944775">
      <w:bodyDiv w:val="1"/>
      <w:marLeft w:val="0"/>
      <w:marRight w:val="0"/>
      <w:marTop w:val="0"/>
      <w:marBottom w:val="0"/>
      <w:divBdr>
        <w:top w:val="none" w:sz="0" w:space="0" w:color="auto"/>
        <w:left w:val="none" w:sz="0" w:space="0" w:color="auto"/>
        <w:bottom w:val="none" w:sz="0" w:space="0" w:color="auto"/>
        <w:right w:val="none" w:sz="0" w:space="0" w:color="auto"/>
      </w:divBdr>
    </w:div>
    <w:div w:id="987172339">
      <w:bodyDiv w:val="1"/>
      <w:marLeft w:val="0"/>
      <w:marRight w:val="0"/>
      <w:marTop w:val="0"/>
      <w:marBottom w:val="0"/>
      <w:divBdr>
        <w:top w:val="none" w:sz="0" w:space="0" w:color="auto"/>
        <w:left w:val="none" w:sz="0" w:space="0" w:color="auto"/>
        <w:bottom w:val="none" w:sz="0" w:space="0" w:color="auto"/>
        <w:right w:val="none" w:sz="0" w:space="0" w:color="auto"/>
      </w:divBdr>
    </w:div>
    <w:div w:id="1013216865">
      <w:bodyDiv w:val="1"/>
      <w:marLeft w:val="0"/>
      <w:marRight w:val="0"/>
      <w:marTop w:val="0"/>
      <w:marBottom w:val="0"/>
      <w:divBdr>
        <w:top w:val="none" w:sz="0" w:space="0" w:color="auto"/>
        <w:left w:val="none" w:sz="0" w:space="0" w:color="auto"/>
        <w:bottom w:val="none" w:sz="0" w:space="0" w:color="auto"/>
        <w:right w:val="none" w:sz="0" w:space="0" w:color="auto"/>
      </w:divBdr>
    </w:div>
    <w:div w:id="1067923618">
      <w:bodyDiv w:val="1"/>
      <w:marLeft w:val="0"/>
      <w:marRight w:val="0"/>
      <w:marTop w:val="0"/>
      <w:marBottom w:val="0"/>
      <w:divBdr>
        <w:top w:val="none" w:sz="0" w:space="0" w:color="auto"/>
        <w:left w:val="none" w:sz="0" w:space="0" w:color="auto"/>
        <w:bottom w:val="none" w:sz="0" w:space="0" w:color="auto"/>
        <w:right w:val="none" w:sz="0" w:space="0" w:color="auto"/>
      </w:divBdr>
    </w:div>
    <w:div w:id="1111168550">
      <w:bodyDiv w:val="1"/>
      <w:marLeft w:val="0"/>
      <w:marRight w:val="0"/>
      <w:marTop w:val="0"/>
      <w:marBottom w:val="0"/>
      <w:divBdr>
        <w:top w:val="none" w:sz="0" w:space="0" w:color="auto"/>
        <w:left w:val="none" w:sz="0" w:space="0" w:color="auto"/>
        <w:bottom w:val="none" w:sz="0" w:space="0" w:color="auto"/>
        <w:right w:val="none" w:sz="0" w:space="0" w:color="auto"/>
      </w:divBdr>
    </w:div>
    <w:div w:id="1148865428">
      <w:bodyDiv w:val="1"/>
      <w:marLeft w:val="0"/>
      <w:marRight w:val="0"/>
      <w:marTop w:val="0"/>
      <w:marBottom w:val="0"/>
      <w:divBdr>
        <w:top w:val="none" w:sz="0" w:space="0" w:color="auto"/>
        <w:left w:val="none" w:sz="0" w:space="0" w:color="auto"/>
        <w:bottom w:val="none" w:sz="0" w:space="0" w:color="auto"/>
        <w:right w:val="none" w:sz="0" w:space="0" w:color="auto"/>
      </w:divBdr>
    </w:div>
    <w:div w:id="1218936635">
      <w:bodyDiv w:val="1"/>
      <w:marLeft w:val="0"/>
      <w:marRight w:val="0"/>
      <w:marTop w:val="0"/>
      <w:marBottom w:val="0"/>
      <w:divBdr>
        <w:top w:val="none" w:sz="0" w:space="0" w:color="auto"/>
        <w:left w:val="none" w:sz="0" w:space="0" w:color="auto"/>
        <w:bottom w:val="none" w:sz="0" w:space="0" w:color="auto"/>
        <w:right w:val="none" w:sz="0" w:space="0" w:color="auto"/>
      </w:divBdr>
    </w:div>
    <w:div w:id="1245795280">
      <w:bodyDiv w:val="1"/>
      <w:marLeft w:val="0"/>
      <w:marRight w:val="0"/>
      <w:marTop w:val="0"/>
      <w:marBottom w:val="0"/>
      <w:divBdr>
        <w:top w:val="none" w:sz="0" w:space="0" w:color="auto"/>
        <w:left w:val="none" w:sz="0" w:space="0" w:color="auto"/>
        <w:bottom w:val="none" w:sz="0" w:space="0" w:color="auto"/>
        <w:right w:val="none" w:sz="0" w:space="0" w:color="auto"/>
      </w:divBdr>
    </w:div>
    <w:div w:id="1257055491">
      <w:bodyDiv w:val="1"/>
      <w:marLeft w:val="0"/>
      <w:marRight w:val="0"/>
      <w:marTop w:val="0"/>
      <w:marBottom w:val="0"/>
      <w:divBdr>
        <w:top w:val="none" w:sz="0" w:space="0" w:color="auto"/>
        <w:left w:val="none" w:sz="0" w:space="0" w:color="auto"/>
        <w:bottom w:val="none" w:sz="0" w:space="0" w:color="auto"/>
        <w:right w:val="none" w:sz="0" w:space="0" w:color="auto"/>
      </w:divBdr>
    </w:div>
    <w:div w:id="1479491942">
      <w:bodyDiv w:val="1"/>
      <w:marLeft w:val="0"/>
      <w:marRight w:val="0"/>
      <w:marTop w:val="0"/>
      <w:marBottom w:val="0"/>
      <w:divBdr>
        <w:top w:val="none" w:sz="0" w:space="0" w:color="auto"/>
        <w:left w:val="none" w:sz="0" w:space="0" w:color="auto"/>
        <w:bottom w:val="none" w:sz="0" w:space="0" w:color="auto"/>
        <w:right w:val="none" w:sz="0" w:space="0" w:color="auto"/>
      </w:divBdr>
    </w:div>
    <w:div w:id="1486357670">
      <w:bodyDiv w:val="1"/>
      <w:marLeft w:val="0"/>
      <w:marRight w:val="0"/>
      <w:marTop w:val="0"/>
      <w:marBottom w:val="0"/>
      <w:divBdr>
        <w:top w:val="none" w:sz="0" w:space="0" w:color="auto"/>
        <w:left w:val="none" w:sz="0" w:space="0" w:color="auto"/>
        <w:bottom w:val="none" w:sz="0" w:space="0" w:color="auto"/>
        <w:right w:val="none" w:sz="0" w:space="0" w:color="auto"/>
      </w:divBdr>
    </w:div>
    <w:div w:id="1536432534">
      <w:bodyDiv w:val="1"/>
      <w:marLeft w:val="0"/>
      <w:marRight w:val="0"/>
      <w:marTop w:val="0"/>
      <w:marBottom w:val="0"/>
      <w:divBdr>
        <w:top w:val="none" w:sz="0" w:space="0" w:color="auto"/>
        <w:left w:val="none" w:sz="0" w:space="0" w:color="auto"/>
        <w:bottom w:val="none" w:sz="0" w:space="0" w:color="auto"/>
        <w:right w:val="none" w:sz="0" w:space="0" w:color="auto"/>
      </w:divBdr>
    </w:div>
    <w:div w:id="1673796625">
      <w:bodyDiv w:val="1"/>
      <w:marLeft w:val="0"/>
      <w:marRight w:val="0"/>
      <w:marTop w:val="0"/>
      <w:marBottom w:val="0"/>
      <w:divBdr>
        <w:top w:val="none" w:sz="0" w:space="0" w:color="auto"/>
        <w:left w:val="none" w:sz="0" w:space="0" w:color="auto"/>
        <w:bottom w:val="none" w:sz="0" w:space="0" w:color="auto"/>
        <w:right w:val="none" w:sz="0" w:space="0" w:color="auto"/>
      </w:divBdr>
    </w:div>
    <w:div w:id="1721396395">
      <w:bodyDiv w:val="1"/>
      <w:marLeft w:val="0"/>
      <w:marRight w:val="0"/>
      <w:marTop w:val="0"/>
      <w:marBottom w:val="0"/>
      <w:divBdr>
        <w:top w:val="none" w:sz="0" w:space="0" w:color="auto"/>
        <w:left w:val="none" w:sz="0" w:space="0" w:color="auto"/>
        <w:bottom w:val="none" w:sz="0" w:space="0" w:color="auto"/>
        <w:right w:val="none" w:sz="0" w:space="0" w:color="auto"/>
      </w:divBdr>
      <w:divsChild>
        <w:div w:id="967707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8808713">
      <w:bodyDiv w:val="1"/>
      <w:marLeft w:val="0"/>
      <w:marRight w:val="0"/>
      <w:marTop w:val="0"/>
      <w:marBottom w:val="0"/>
      <w:divBdr>
        <w:top w:val="none" w:sz="0" w:space="0" w:color="auto"/>
        <w:left w:val="none" w:sz="0" w:space="0" w:color="auto"/>
        <w:bottom w:val="none" w:sz="0" w:space="0" w:color="auto"/>
        <w:right w:val="none" w:sz="0" w:space="0" w:color="auto"/>
      </w:divBdr>
    </w:div>
    <w:div w:id="1894467030">
      <w:bodyDiv w:val="1"/>
      <w:marLeft w:val="0"/>
      <w:marRight w:val="0"/>
      <w:marTop w:val="0"/>
      <w:marBottom w:val="0"/>
      <w:divBdr>
        <w:top w:val="none" w:sz="0" w:space="0" w:color="auto"/>
        <w:left w:val="none" w:sz="0" w:space="0" w:color="auto"/>
        <w:bottom w:val="none" w:sz="0" w:space="0" w:color="auto"/>
        <w:right w:val="none" w:sz="0" w:space="0" w:color="auto"/>
      </w:divBdr>
    </w:div>
    <w:div w:id="1926916801">
      <w:bodyDiv w:val="1"/>
      <w:marLeft w:val="0"/>
      <w:marRight w:val="0"/>
      <w:marTop w:val="0"/>
      <w:marBottom w:val="0"/>
      <w:divBdr>
        <w:top w:val="none" w:sz="0" w:space="0" w:color="auto"/>
        <w:left w:val="none" w:sz="0" w:space="0" w:color="auto"/>
        <w:bottom w:val="none" w:sz="0" w:space="0" w:color="auto"/>
        <w:right w:val="none" w:sz="0" w:space="0" w:color="auto"/>
      </w:divBdr>
    </w:div>
    <w:div w:id="1970820876">
      <w:bodyDiv w:val="1"/>
      <w:marLeft w:val="0"/>
      <w:marRight w:val="0"/>
      <w:marTop w:val="0"/>
      <w:marBottom w:val="0"/>
      <w:divBdr>
        <w:top w:val="none" w:sz="0" w:space="0" w:color="auto"/>
        <w:left w:val="none" w:sz="0" w:space="0" w:color="auto"/>
        <w:bottom w:val="none" w:sz="0" w:space="0" w:color="auto"/>
        <w:right w:val="none" w:sz="0" w:space="0" w:color="auto"/>
      </w:divBdr>
    </w:div>
    <w:div w:id="1973778811">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E4DFE-B819-4C2F-BA0E-A18D032CA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391</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9</cp:revision>
  <cp:lastPrinted>2014-05-31T07:23:00Z</cp:lastPrinted>
  <dcterms:created xsi:type="dcterms:W3CDTF">2014-05-30T12:57:00Z</dcterms:created>
  <dcterms:modified xsi:type="dcterms:W3CDTF">2014-05-31T07:24:00Z</dcterms:modified>
</cp:coreProperties>
</file>