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7D3A" w14:textId="06411155" w:rsidR="00B627E5" w:rsidRPr="002E5576" w:rsidRDefault="00E75986" w:rsidP="00B627E5">
      <w:pPr>
        <w:pStyle w:val="Titelzeile"/>
        <w:rPr>
          <w:rFonts w:asciiTheme="majorHAnsi" w:hAnsiTheme="majorHAnsi"/>
          <w:bCs/>
          <w:color w:val="1F497D" w:themeColor="text2"/>
          <w:sz w:val="28"/>
          <w:szCs w:val="21"/>
        </w:rPr>
      </w:pPr>
      <w:r>
        <w:rPr>
          <w:rFonts w:asciiTheme="majorHAnsi" w:hAnsiTheme="majorHAnsi"/>
          <w:bCs/>
          <w:color w:val="1F497D" w:themeColor="text2"/>
          <w:sz w:val="28"/>
          <w:szCs w:val="21"/>
        </w:rPr>
        <w:t>Literaturepoche Barock (1600-1720)</w:t>
      </w:r>
    </w:p>
    <w:p w14:paraId="5B1210BE" w14:textId="0E714ACC" w:rsidR="002E5576" w:rsidRPr="002E5576" w:rsidRDefault="00A860D3" w:rsidP="002E5576">
      <w:pPr>
        <w:spacing w:after="0" w:line="240" w:lineRule="auto"/>
        <w:rPr>
          <w:rFonts w:asciiTheme="majorHAnsi" w:hAnsiTheme="majorHAnsi"/>
          <w:b/>
          <w:bCs/>
          <w:color w:val="1F497D" w:themeColor="text2"/>
          <w:sz w:val="36"/>
          <w:szCs w:val="36"/>
        </w:rPr>
      </w:pPr>
      <w:r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Das Konzept der beständigen Liebe </w:t>
      </w:r>
    </w:p>
    <w:p w14:paraId="1D2B8BDD" w14:textId="12DC72D4" w:rsidR="005D5ABE" w:rsidRDefault="002E5576" w:rsidP="002E5576">
      <w:pPr>
        <w:spacing w:after="120" w:line="240" w:lineRule="auto"/>
        <w:rPr>
          <w:rFonts w:asciiTheme="majorHAnsi" w:hAnsiTheme="majorHAnsi"/>
          <w:color w:val="1F497D" w:themeColor="text2"/>
          <w:sz w:val="24"/>
          <w:szCs w:val="24"/>
        </w:rPr>
      </w:pPr>
      <w:r w:rsidRPr="002E5576">
        <w:rPr>
          <w:rFonts w:asciiTheme="majorHAnsi" w:hAnsiTheme="majorHAnsi"/>
          <w:color w:val="1F497D" w:themeColor="text2"/>
          <w:sz w:val="24"/>
          <w:szCs w:val="24"/>
        </w:rPr>
        <w:t>(</w:t>
      </w:r>
      <w:r w:rsidR="00513DC1">
        <w:rPr>
          <w:rFonts w:asciiTheme="majorHAnsi" w:hAnsiTheme="majorHAnsi"/>
          <w:color w:val="1F497D" w:themeColor="text2"/>
          <w:sz w:val="24"/>
          <w:szCs w:val="24"/>
        </w:rPr>
        <w:t>Georg Greflinger (1620-1677</w:t>
      </w:r>
      <w:r w:rsidR="00E75986">
        <w:rPr>
          <w:rFonts w:asciiTheme="majorHAnsi" w:hAnsiTheme="majorHAnsi"/>
          <w:color w:val="1F497D" w:themeColor="text2"/>
          <w:sz w:val="24"/>
          <w:szCs w:val="24"/>
        </w:rPr>
        <w:t>)</w:t>
      </w:r>
    </w:p>
    <w:p w14:paraId="3315A08F" w14:textId="10C37C62" w:rsidR="00DC731F" w:rsidRDefault="00A860D3" w:rsidP="00A860D3">
      <w:pPr>
        <w:spacing w:after="0" w:line="240" w:lineRule="auto"/>
        <w:jc w:val="both"/>
        <w:rPr>
          <w:rFonts w:asciiTheme="majorHAnsi" w:hAnsiTheme="majorHAnsi"/>
          <w:color w:val="1F497D" w:themeColor="text2"/>
        </w:rPr>
      </w:pPr>
      <w:bookmarkStart w:id="0" w:name="_GoBack"/>
      <w:r>
        <w:rPr>
          <w:rFonts w:asciiTheme="majorHAnsi" w:hAnsiTheme="majorHAnsi"/>
          <w:color w:val="1F497D" w:themeColor="text2"/>
        </w:rPr>
        <w:t>D</w:t>
      </w:r>
      <w:r w:rsidR="00E148F0">
        <w:rPr>
          <w:rFonts w:asciiTheme="majorHAnsi" w:hAnsiTheme="majorHAnsi"/>
          <w:color w:val="1F497D" w:themeColor="text2"/>
        </w:rPr>
        <w:t>ie</w:t>
      </w:r>
      <w:r>
        <w:rPr>
          <w:rFonts w:asciiTheme="majorHAnsi" w:hAnsiTheme="majorHAnsi"/>
          <w:color w:val="1F497D" w:themeColor="text2"/>
        </w:rPr>
        <w:t xml:space="preserve"> Sammlung weltlicher Lieder mit dem Titel </w:t>
      </w:r>
      <w:r w:rsidRPr="00513DC1">
        <w:rPr>
          <w:rFonts w:asciiTheme="majorHAnsi" w:hAnsiTheme="majorHAnsi"/>
          <w:color w:val="1F497D" w:themeColor="text2"/>
        </w:rPr>
        <w:t>»Seladons Weltliche Lieder</w:t>
      </w:r>
      <w:r>
        <w:rPr>
          <w:rFonts w:asciiTheme="majorHAnsi" w:hAnsiTheme="majorHAnsi"/>
          <w:color w:val="1F497D" w:themeColor="text2"/>
        </w:rPr>
        <w:t>“</w:t>
      </w:r>
      <w:r w:rsidRPr="00513DC1">
        <w:rPr>
          <w:rFonts w:asciiTheme="majorHAnsi" w:hAnsiTheme="majorHAnsi"/>
          <w:color w:val="1F497D" w:themeColor="text2"/>
        </w:rPr>
        <w:t xml:space="preserve"> (</w:t>
      </w:r>
      <w:r>
        <w:rPr>
          <w:rFonts w:asciiTheme="majorHAnsi" w:hAnsiTheme="majorHAnsi"/>
          <w:color w:val="1F497D" w:themeColor="text2"/>
        </w:rPr>
        <w:t>1644,</w:t>
      </w:r>
      <w:r w:rsidRPr="00513DC1">
        <w:rPr>
          <w:rFonts w:asciiTheme="majorHAnsi" w:hAnsiTheme="majorHAnsi"/>
          <w:color w:val="1F497D" w:themeColor="text2"/>
        </w:rPr>
        <w:t>1651</w:t>
      </w:r>
      <w:r>
        <w:rPr>
          <w:rFonts w:asciiTheme="majorHAnsi" w:hAnsiTheme="majorHAnsi"/>
          <w:color w:val="1F497D" w:themeColor="text2"/>
        </w:rPr>
        <w:t>) von</w:t>
      </w:r>
      <w:r w:rsidR="00E148F0">
        <w:rPr>
          <w:rFonts w:asciiTheme="majorHAnsi" w:hAnsiTheme="majorHAnsi"/>
          <w:color w:val="1F497D" w:themeColor="text2"/>
        </w:rPr>
        <w:t xml:space="preserve"> </w:t>
      </w:r>
      <w:r w:rsidR="00513DC1" w:rsidRPr="00513DC1">
        <w:rPr>
          <w:rFonts w:asciiTheme="majorHAnsi" w:hAnsiTheme="majorHAnsi"/>
          <w:color w:val="1F497D" w:themeColor="text2"/>
        </w:rPr>
        <w:t>Georg Greflinger (1620-1677</w:t>
      </w:r>
      <w:r w:rsidR="00513DC1">
        <w:rPr>
          <w:rFonts w:asciiTheme="majorHAnsi" w:hAnsiTheme="majorHAnsi"/>
          <w:color w:val="1F497D" w:themeColor="text2"/>
        </w:rPr>
        <w:t>)</w:t>
      </w:r>
      <w:r w:rsidR="00DC731F" w:rsidRPr="00DC731F">
        <w:rPr>
          <w:rFonts w:asciiTheme="majorHAnsi" w:hAnsiTheme="majorHAnsi"/>
          <w:color w:val="1F497D" w:themeColor="text2"/>
        </w:rPr>
        <w:t xml:space="preserve"> </w:t>
      </w:r>
      <w:r>
        <w:rPr>
          <w:rFonts w:asciiTheme="majorHAnsi" w:hAnsiTheme="majorHAnsi"/>
          <w:color w:val="1F497D" w:themeColor="text2"/>
        </w:rPr>
        <w:t>warte</w:t>
      </w:r>
      <w:r w:rsidR="00E148F0">
        <w:rPr>
          <w:rFonts w:asciiTheme="majorHAnsi" w:hAnsiTheme="majorHAnsi"/>
          <w:color w:val="1F497D" w:themeColor="text2"/>
        </w:rPr>
        <w:t>t</w:t>
      </w:r>
      <w:r>
        <w:rPr>
          <w:rFonts w:asciiTheme="majorHAnsi" w:hAnsiTheme="majorHAnsi"/>
          <w:color w:val="1F497D" w:themeColor="text2"/>
        </w:rPr>
        <w:t xml:space="preserve"> mit einem Titelkupfer auf, das die Aufmerksamkeit der potentiellen Leserinnen und Leser erregen soll. </w:t>
      </w:r>
      <w:r w:rsidR="00AD0F93">
        <w:rPr>
          <w:rFonts w:asciiTheme="majorHAnsi" w:hAnsiTheme="majorHAnsi"/>
          <w:color w:val="1F497D" w:themeColor="text2"/>
        </w:rPr>
        <w:t>Zugleich ist es eine allegorische Darstellung der Liebe, die auf deren zeitgenössisches Verständnis hinzielt</w:t>
      </w:r>
      <w:bookmarkEnd w:id="0"/>
      <w:r w:rsidR="00AD0F93">
        <w:rPr>
          <w:rFonts w:asciiTheme="majorHAnsi" w:hAnsiTheme="majorHAnsi"/>
          <w:color w:val="1F497D" w:themeColor="text2"/>
        </w:rPr>
        <w:t>.</w:t>
      </w:r>
    </w:p>
    <w:p w14:paraId="04070369" w14:textId="15B2F5FF" w:rsidR="00AD0F93" w:rsidRPr="00DC731F" w:rsidRDefault="00AD0F93" w:rsidP="00A860D3">
      <w:pPr>
        <w:spacing w:after="0" w:line="240" w:lineRule="auto"/>
        <w:jc w:val="both"/>
        <w:rPr>
          <w:rFonts w:asciiTheme="majorHAnsi" w:hAnsiTheme="majorHAnsi"/>
          <w:color w:val="1F497D" w:themeColor="text2"/>
        </w:rPr>
      </w:pPr>
      <w:r w:rsidRPr="00741DED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D041D3B" wp14:editId="0D93EEB6">
            <wp:simplePos x="0" y="0"/>
            <wp:positionH relativeFrom="margin">
              <wp:align>right</wp:align>
            </wp:positionH>
            <wp:positionV relativeFrom="paragraph">
              <wp:posOffset>308108</wp:posOffset>
            </wp:positionV>
            <wp:extent cx="2808605" cy="482155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C1">
        <w:rPr>
          <w:noProof/>
        </w:rPr>
        <w:drawing>
          <wp:anchor distT="0" distB="0" distL="114300" distR="114300" simplePos="0" relativeHeight="251660288" behindDoc="0" locked="0" layoutInCell="1" allowOverlap="1" wp14:anchorId="1932DA43" wp14:editId="1BFDE345">
            <wp:simplePos x="0" y="0"/>
            <wp:positionH relativeFrom="column">
              <wp:posOffset>-65873</wp:posOffset>
            </wp:positionH>
            <wp:positionV relativeFrom="paragraph">
              <wp:posOffset>260484</wp:posOffset>
            </wp:positionV>
            <wp:extent cx="2909570" cy="4792345"/>
            <wp:effectExtent l="0" t="0" r="5080" b="825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CCEF5" w14:textId="46B813D7" w:rsidR="00DC731F" w:rsidRDefault="00DC731F" w:rsidP="002E5576">
      <w:pPr>
        <w:spacing w:after="120" w:line="240" w:lineRule="auto"/>
        <w:rPr>
          <w:rFonts w:asciiTheme="majorHAnsi" w:hAnsiTheme="majorHAnsi"/>
          <w:color w:val="1F497D" w:themeColor="text2"/>
          <w:sz w:val="24"/>
          <w:szCs w:val="24"/>
        </w:rPr>
      </w:pPr>
    </w:p>
    <w:p w14:paraId="3932D2F1" w14:textId="20D1F196" w:rsidR="00DC731F" w:rsidRPr="00DC731F" w:rsidRDefault="00DC731F" w:rsidP="00DC731F">
      <w:pPr>
        <w:spacing w:before="360" w:after="0" w:line="240" w:lineRule="auto"/>
        <w:jc w:val="both"/>
        <w:rPr>
          <w:rFonts w:cstheme="minorHAnsi"/>
          <w:b/>
          <w:bCs/>
        </w:rPr>
      </w:pPr>
      <w:r w:rsidRPr="00DC731F">
        <w:rPr>
          <w:rFonts w:cstheme="minorHAnsi"/>
          <w:b/>
          <w:bCs/>
        </w:rPr>
        <w:t>Arbeitsanregungen</w:t>
      </w:r>
    </w:p>
    <w:p w14:paraId="3F93B28A" w14:textId="77777777" w:rsidR="00513DC1" w:rsidRDefault="00DC731F" w:rsidP="003738A5">
      <w:pPr>
        <w:pStyle w:val="Listenabsatz"/>
        <w:numPr>
          <w:ilvl w:val="0"/>
          <w:numId w:val="3"/>
        </w:numPr>
        <w:spacing w:after="120" w:line="240" w:lineRule="auto"/>
        <w:rPr>
          <w:rFonts w:cstheme="minorHAnsi"/>
          <w:color w:val="000000" w:themeColor="text1"/>
        </w:rPr>
      </w:pPr>
      <w:r w:rsidRPr="00513DC1">
        <w:rPr>
          <w:rFonts w:cstheme="minorHAnsi"/>
          <w:color w:val="000000" w:themeColor="text1"/>
        </w:rPr>
        <w:t xml:space="preserve">Untersuchen Sie Form und Inhalt dieses barocken Buchtitels </w:t>
      </w:r>
      <w:r w:rsidR="00513DC1" w:rsidRPr="00513DC1">
        <w:rPr>
          <w:rFonts w:cstheme="minorHAnsi"/>
          <w:color w:val="000000" w:themeColor="text1"/>
        </w:rPr>
        <w:t>der Liedersammlung</w:t>
      </w:r>
      <w:r w:rsidRPr="00513DC1">
        <w:rPr>
          <w:rFonts w:cstheme="minorHAnsi"/>
          <w:color w:val="000000" w:themeColor="text1"/>
        </w:rPr>
        <w:t xml:space="preserve"> von </w:t>
      </w:r>
      <w:r w:rsidR="00513DC1" w:rsidRPr="00513DC1">
        <w:rPr>
          <w:rFonts w:cstheme="minorHAnsi"/>
          <w:color w:val="000000" w:themeColor="text1"/>
        </w:rPr>
        <w:t xml:space="preserve">Georg Greflinger (1620-1677) </w:t>
      </w:r>
    </w:p>
    <w:p w14:paraId="4A5ECA5A" w14:textId="77777777" w:rsidR="0006115F" w:rsidRPr="0006115F" w:rsidRDefault="0006115F" w:rsidP="0006115F">
      <w:pPr>
        <w:pStyle w:val="Listenabsatz"/>
        <w:numPr>
          <w:ilvl w:val="0"/>
          <w:numId w:val="3"/>
        </w:numPr>
        <w:spacing w:after="120" w:line="240" w:lineRule="auto"/>
        <w:rPr>
          <w:rFonts w:cstheme="minorHAnsi"/>
          <w:color w:val="000000" w:themeColor="text1"/>
        </w:rPr>
      </w:pPr>
      <w:r w:rsidRPr="0006115F">
        <w:rPr>
          <w:rFonts w:cstheme="minorHAnsi"/>
          <w:color w:val="000000" w:themeColor="text1"/>
        </w:rPr>
        <w:t>Beschreiben Sie die Abbildung des Titelkupferstichs. Welche symbolische Bedeutung haben die dargestellten Elemente und wie wirken sie zusammen?</w:t>
      </w:r>
    </w:p>
    <w:p w14:paraId="2BD8E150" w14:textId="24583FFB" w:rsidR="0006115F" w:rsidRDefault="0006115F" w:rsidP="0006115F">
      <w:pPr>
        <w:pStyle w:val="Listenabsatz"/>
        <w:numPr>
          <w:ilvl w:val="0"/>
          <w:numId w:val="3"/>
        </w:numPr>
        <w:spacing w:after="120" w:line="240" w:lineRule="auto"/>
        <w:rPr>
          <w:rFonts w:cstheme="minorHAnsi"/>
          <w:color w:val="000000" w:themeColor="text1"/>
        </w:rPr>
      </w:pPr>
      <w:r w:rsidRPr="0006115F">
        <w:rPr>
          <w:rFonts w:cstheme="minorHAnsi"/>
          <w:color w:val="000000" w:themeColor="text1"/>
        </w:rPr>
        <w:t xml:space="preserve">Welche Funktionen hat dieser Buchtitel? </w:t>
      </w:r>
    </w:p>
    <w:p w14:paraId="170AA4AB" w14:textId="48F2A0DC" w:rsidR="00E36AAD" w:rsidRPr="008B512A" w:rsidRDefault="00E36AAD" w:rsidP="008B512A">
      <w:pPr>
        <w:pStyle w:val="Listenabsatz"/>
        <w:numPr>
          <w:ilvl w:val="0"/>
          <w:numId w:val="3"/>
        </w:numPr>
        <w:spacing w:after="120"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Können Sie mit de</w:t>
      </w:r>
      <w:r w:rsidR="008B512A">
        <w:rPr>
          <w:rFonts w:cstheme="minorHAnsi"/>
          <w:color w:val="000000" w:themeColor="text1"/>
        </w:rPr>
        <w:t>r dargestellten Vorstellung von Liebe heute noch etwas anfagen?</w:t>
      </w:r>
    </w:p>
    <w:p w14:paraId="40B33182" w14:textId="1F11F0F0" w:rsidR="00E75986" w:rsidRDefault="00E36AAD" w:rsidP="008B512A">
      <w:pPr>
        <w:spacing w:before="60"/>
        <w:jc w:val="center"/>
        <w:rPr>
          <w:lang w:val="en-US" w:eastAsia="de-DE"/>
        </w:rPr>
      </w:pPr>
      <w:r w:rsidRPr="00E36AAD">
        <w:rPr>
          <w:lang w:val="en-US" w:eastAsia="de-DE"/>
        </w:rPr>
        <w:lastRenderedPageBreak/>
        <w:drawing>
          <wp:inline distT="0" distB="0" distL="0" distR="0" wp14:anchorId="3E29920B" wp14:editId="20663A8E">
            <wp:extent cx="5875855" cy="7908758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4529" cy="79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C92E" w14:textId="77777777" w:rsidR="008B512A" w:rsidRPr="00DC731F" w:rsidRDefault="008B512A" w:rsidP="008B512A">
      <w:pPr>
        <w:spacing w:before="360" w:after="0" w:line="240" w:lineRule="auto"/>
        <w:jc w:val="both"/>
        <w:rPr>
          <w:rFonts w:cstheme="minorHAnsi"/>
          <w:b/>
          <w:bCs/>
        </w:rPr>
      </w:pPr>
      <w:r w:rsidRPr="00DC731F">
        <w:rPr>
          <w:rFonts w:cstheme="minorHAnsi"/>
          <w:b/>
          <w:bCs/>
        </w:rPr>
        <w:t>Arbeitsanregungen</w:t>
      </w:r>
    </w:p>
    <w:p w14:paraId="0E54F8F0" w14:textId="08983A1D" w:rsidR="008B512A" w:rsidRPr="008B512A" w:rsidRDefault="008B512A" w:rsidP="008B512A">
      <w:pPr>
        <w:pStyle w:val="Listenabsatz"/>
        <w:numPr>
          <w:ilvl w:val="0"/>
          <w:numId w:val="5"/>
        </w:numPr>
        <w:spacing w:after="120" w:line="240" w:lineRule="auto"/>
        <w:rPr>
          <w:rFonts w:cstheme="minorHAnsi"/>
          <w:color w:val="000000" w:themeColor="text1"/>
        </w:rPr>
      </w:pPr>
      <w:r w:rsidRPr="0006115F">
        <w:rPr>
          <w:rFonts w:cstheme="minorHAnsi"/>
          <w:color w:val="000000" w:themeColor="text1"/>
        </w:rPr>
        <w:t>Beschreiben Sie die Abbildung des Titelkupferstichs. Welche symbolische Bedeutung haben die dargestellten Elemente und wie wirken sie zusammen?</w:t>
      </w:r>
    </w:p>
    <w:sectPr w:rsidR="008B512A" w:rsidRPr="008B512A" w:rsidSect="005D783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6CC39" w14:textId="77777777" w:rsidR="00263D3E" w:rsidRDefault="00263D3E" w:rsidP="0075228E">
      <w:pPr>
        <w:spacing w:after="0" w:line="240" w:lineRule="auto"/>
      </w:pPr>
      <w:r>
        <w:separator/>
      </w:r>
    </w:p>
  </w:endnote>
  <w:endnote w:type="continuationSeparator" w:id="0">
    <w:p w14:paraId="5E09C6C8" w14:textId="77777777" w:rsidR="00263D3E" w:rsidRDefault="00263D3E" w:rsidP="0075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E9898" w14:textId="14598D65" w:rsidR="0075228E" w:rsidRPr="00E43B0D" w:rsidRDefault="005C65AC" w:rsidP="005C65AC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3B84BED" wp14:editId="70458D59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4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Gert  Egle/www.teachsam.de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="00513DC1">
      <w:rPr>
        <w:rFonts w:ascii="Cambria" w:hAnsi="Cambria" w:cs="Arial"/>
        <w:sz w:val="16"/>
        <w:szCs w:val="16"/>
      </w:rPr>
      <w:t xml:space="preserve"> </w:t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license</w:t>
      </w:r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0F41" w14:textId="71EC56B3" w:rsidR="00544150" w:rsidRPr="00544150" w:rsidRDefault="00544150" w:rsidP="00544150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3B06590" wp14:editId="4134FDF5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8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Gert  Egle/www.teachsam.de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="00513DC1">
      <w:rPr>
        <w:rFonts w:ascii="Cambria" w:hAnsi="Cambria" w:cs="Arial"/>
        <w:sz w:val="16"/>
        <w:szCs w:val="16"/>
      </w:rPr>
      <w:t xml:space="preserve"> </w:t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license</w:t>
      </w:r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A4ECB" w14:textId="77777777" w:rsidR="00263D3E" w:rsidRDefault="00263D3E" w:rsidP="0075228E">
      <w:pPr>
        <w:spacing w:after="0" w:line="240" w:lineRule="auto"/>
      </w:pPr>
      <w:r>
        <w:separator/>
      </w:r>
    </w:p>
  </w:footnote>
  <w:footnote w:type="continuationSeparator" w:id="0">
    <w:p w14:paraId="212576E6" w14:textId="77777777" w:rsidR="00263D3E" w:rsidRDefault="00263D3E" w:rsidP="0075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5B1E" w14:textId="15B7ECB8" w:rsidR="0075228E" w:rsidRPr="0006186A" w:rsidRDefault="0075228E" w:rsidP="0075228E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50560" behindDoc="0" locked="0" layoutInCell="1" allowOverlap="1" wp14:anchorId="7EED8144" wp14:editId="78850FB3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 w:rsidR="001312DB">
      <w:rPr>
        <w:rFonts w:ascii="Calibri" w:hAnsi="Calibri"/>
      </w:rPr>
      <w:t>2</w:t>
    </w:r>
    <w:r w:rsidR="00513DC1">
      <w:rPr>
        <w:rFonts w:ascii="Calibri" w:hAnsi="Calibri"/>
      </w:rPr>
      <w:t>2</w:t>
    </w:r>
  </w:p>
  <w:p w14:paraId="03605BAE" w14:textId="77777777" w:rsidR="0075228E" w:rsidRDefault="007522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02E2B" w14:textId="5EBA0A56" w:rsidR="00544150" w:rsidRPr="0006186A" w:rsidRDefault="00544150" w:rsidP="00544150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4C7EF2E" wp14:editId="752F7D17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6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>
      <w:rPr>
        <w:rFonts w:ascii="Calibri" w:hAnsi="Calibri"/>
      </w:rPr>
      <w:t>2</w:t>
    </w:r>
    <w:r w:rsidR="00513DC1">
      <w:rPr>
        <w:rFonts w:ascii="Calibri" w:hAnsi="Calibri"/>
      </w:rPr>
      <w:t>2</w:t>
    </w:r>
  </w:p>
  <w:p w14:paraId="1011DD4C" w14:textId="77777777" w:rsidR="00544150" w:rsidRPr="00544150" w:rsidRDefault="00544150" w:rsidP="005441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44598"/>
    <w:multiLevelType w:val="hybridMultilevel"/>
    <w:tmpl w:val="2A0A4B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20761"/>
    <w:multiLevelType w:val="hybridMultilevel"/>
    <w:tmpl w:val="95321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009CA"/>
    <w:multiLevelType w:val="hybridMultilevel"/>
    <w:tmpl w:val="95321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F1EB4"/>
    <w:multiLevelType w:val="hybridMultilevel"/>
    <w:tmpl w:val="2196E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D67EAB"/>
    <w:multiLevelType w:val="hybridMultilevel"/>
    <w:tmpl w:val="67E40D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06"/>
    <w:rsid w:val="0000402B"/>
    <w:rsid w:val="00006637"/>
    <w:rsid w:val="000310DA"/>
    <w:rsid w:val="00045878"/>
    <w:rsid w:val="00046F21"/>
    <w:rsid w:val="0006115F"/>
    <w:rsid w:val="000819DB"/>
    <w:rsid w:val="00087E97"/>
    <w:rsid w:val="000A48D8"/>
    <w:rsid w:val="000C7B0F"/>
    <w:rsid w:val="000E0304"/>
    <w:rsid w:val="000E2649"/>
    <w:rsid w:val="00103AB3"/>
    <w:rsid w:val="001164D0"/>
    <w:rsid w:val="001240D4"/>
    <w:rsid w:val="001273EC"/>
    <w:rsid w:val="001312DB"/>
    <w:rsid w:val="00133035"/>
    <w:rsid w:val="00136B8C"/>
    <w:rsid w:val="001B00C3"/>
    <w:rsid w:val="001D1037"/>
    <w:rsid w:val="001D3422"/>
    <w:rsid w:val="001F474D"/>
    <w:rsid w:val="00210E49"/>
    <w:rsid w:val="00232A93"/>
    <w:rsid w:val="00235685"/>
    <w:rsid w:val="00240FB6"/>
    <w:rsid w:val="00241122"/>
    <w:rsid w:val="00247F88"/>
    <w:rsid w:val="00251199"/>
    <w:rsid w:val="00263D3E"/>
    <w:rsid w:val="00264444"/>
    <w:rsid w:val="002D1291"/>
    <w:rsid w:val="002D6684"/>
    <w:rsid w:val="002E5576"/>
    <w:rsid w:val="002F43CE"/>
    <w:rsid w:val="00314B2C"/>
    <w:rsid w:val="0034097E"/>
    <w:rsid w:val="003430E9"/>
    <w:rsid w:val="00361E0A"/>
    <w:rsid w:val="003A71A9"/>
    <w:rsid w:val="003D2C3A"/>
    <w:rsid w:val="003D643C"/>
    <w:rsid w:val="003E0E0C"/>
    <w:rsid w:val="003F153D"/>
    <w:rsid w:val="0040288A"/>
    <w:rsid w:val="00434394"/>
    <w:rsid w:val="004627AF"/>
    <w:rsid w:val="00465F5F"/>
    <w:rsid w:val="004661D0"/>
    <w:rsid w:val="004C54D0"/>
    <w:rsid w:val="004D31B5"/>
    <w:rsid w:val="004D719F"/>
    <w:rsid w:val="004D7567"/>
    <w:rsid w:val="004F3533"/>
    <w:rsid w:val="00513DC1"/>
    <w:rsid w:val="00523222"/>
    <w:rsid w:val="00530BF6"/>
    <w:rsid w:val="00533D75"/>
    <w:rsid w:val="005407AB"/>
    <w:rsid w:val="00544150"/>
    <w:rsid w:val="0054794A"/>
    <w:rsid w:val="005531A5"/>
    <w:rsid w:val="00555E48"/>
    <w:rsid w:val="00560611"/>
    <w:rsid w:val="0056365F"/>
    <w:rsid w:val="00566BCB"/>
    <w:rsid w:val="00594BA0"/>
    <w:rsid w:val="00595CF1"/>
    <w:rsid w:val="005A1B75"/>
    <w:rsid w:val="005C65AC"/>
    <w:rsid w:val="005D0C47"/>
    <w:rsid w:val="005D20C2"/>
    <w:rsid w:val="005D404A"/>
    <w:rsid w:val="005D5ABE"/>
    <w:rsid w:val="005D7831"/>
    <w:rsid w:val="0063416E"/>
    <w:rsid w:val="006353BA"/>
    <w:rsid w:val="0067622E"/>
    <w:rsid w:val="006809C5"/>
    <w:rsid w:val="00696364"/>
    <w:rsid w:val="00697CB5"/>
    <w:rsid w:val="006B37D1"/>
    <w:rsid w:val="006C4D7A"/>
    <w:rsid w:val="006C5F8A"/>
    <w:rsid w:val="006D0B1F"/>
    <w:rsid w:val="006E38D6"/>
    <w:rsid w:val="006E39A9"/>
    <w:rsid w:val="006E733C"/>
    <w:rsid w:val="007008E0"/>
    <w:rsid w:val="00701E7A"/>
    <w:rsid w:val="007163EF"/>
    <w:rsid w:val="00741DED"/>
    <w:rsid w:val="0075228E"/>
    <w:rsid w:val="00776042"/>
    <w:rsid w:val="007A4BC2"/>
    <w:rsid w:val="007A75CF"/>
    <w:rsid w:val="007E22D6"/>
    <w:rsid w:val="007E75E5"/>
    <w:rsid w:val="0083384F"/>
    <w:rsid w:val="00840F45"/>
    <w:rsid w:val="00842472"/>
    <w:rsid w:val="00862D64"/>
    <w:rsid w:val="008703AE"/>
    <w:rsid w:val="00871506"/>
    <w:rsid w:val="008B512A"/>
    <w:rsid w:val="008E5C89"/>
    <w:rsid w:val="008F28E3"/>
    <w:rsid w:val="009328BC"/>
    <w:rsid w:val="00935060"/>
    <w:rsid w:val="009407B4"/>
    <w:rsid w:val="009755D8"/>
    <w:rsid w:val="0098377E"/>
    <w:rsid w:val="0098487F"/>
    <w:rsid w:val="009D5561"/>
    <w:rsid w:val="009D5B37"/>
    <w:rsid w:val="00A03238"/>
    <w:rsid w:val="00A07920"/>
    <w:rsid w:val="00A36996"/>
    <w:rsid w:val="00A604F3"/>
    <w:rsid w:val="00A72CC4"/>
    <w:rsid w:val="00A860D3"/>
    <w:rsid w:val="00A971E0"/>
    <w:rsid w:val="00AB54D3"/>
    <w:rsid w:val="00AD0F93"/>
    <w:rsid w:val="00AD2263"/>
    <w:rsid w:val="00B05241"/>
    <w:rsid w:val="00B07AF9"/>
    <w:rsid w:val="00B11885"/>
    <w:rsid w:val="00B3443B"/>
    <w:rsid w:val="00B44845"/>
    <w:rsid w:val="00B45206"/>
    <w:rsid w:val="00B522F9"/>
    <w:rsid w:val="00B53DBF"/>
    <w:rsid w:val="00B627E5"/>
    <w:rsid w:val="00B87CA8"/>
    <w:rsid w:val="00BA0D7B"/>
    <w:rsid w:val="00BA2BA1"/>
    <w:rsid w:val="00BA4981"/>
    <w:rsid w:val="00BB68CF"/>
    <w:rsid w:val="00BF1151"/>
    <w:rsid w:val="00BF50D2"/>
    <w:rsid w:val="00C15A1D"/>
    <w:rsid w:val="00C2036C"/>
    <w:rsid w:val="00C20AF1"/>
    <w:rsid w:val="00C301C4"/>
    <w:rsid w:val="00C606EF"/>
    <w:rsid w:val="00C62304"/>
    <w:rsid w:val="00C6718A"/>
    <w:rsid w:val="00C87484"/>
    <w:rsid w:val="00C9001B"/>
    <w:rsid w:val="00C9304B"/>
    <w:rsid w:val="00CC00DC"/>
    <w:rsid w:val="00CE5080"/>
    <w:rsid w:val="00CE7B9A"/>
    <w:rsid w:val="00D0669A"/>
    <w:rsid w:val="00D26909"/>
    <w:rsid w:val="00D31AB0"/>
    <w:rsid w:val="00D5631A"/>
    <w:rsid w:val="00D74737"/>
    <w:rsid w:val="00D7649B"/>
    <w:rsid w:val="00D90994"/>
    <w:rsid w:val="00DA2FD2"/>
    <w:rsid w:val="00DC1C9C"/>
    <w:rsid w:val="00DC5D2A"/>
    <w:rsid w:val="00DC7038"/>
    <w:rsid w:val="00DC731F"/>
    <w:rsid w:val="00DD388B"/>
    <w:rsid w:val="00E0751E"/>
    <w:rsid w:val="00E148F0"/>
    <w:rsid w:val="00E16698"/>
    <w:rsid w:val="00E305BF"/>
    <w:rsid w:val="00E36AAD"/>
    <w:rsid w:val="00E43B0D"/>
    <w:rsid w:val="00E474C4"/>
    <w:rsid w:val="00E54461"/>
    <w:rsid w:val="00E701B7"/>
    <w:rsid w:val="00E74BF8"/>
    <w:rsid w:val="00E75986"/>
    <w:rsid w:val="00E82D61"/>
    <w:rsid w:val="00EB5E0D"/>
    <w:rsid w:val="00EC69AD"/>
    <w:rsid w:val="00ED5F06"/>
    <w:rsid w:val="00EE1EBA"/>
    <w:rsid w:val="00EE310C"/>
    <w:rsid w:val="00EE3641"/>
    <w:rsid w:val="00EE367D"/>
    <w:rsid w:val="00EE3E86"/>
    <w:rsid w:val="00EF4606"/>
    <w:rsid w:val="00F04FF1"/>
    <w:rsid w:val="00F258F6"/>
    <w:rsid w:val="00F32F11"/>
    <w:rsid w:val="00F35C74"/>
    <w:rsid w:val="00F46D06"/>
    <w:rsid w:val="00F47C87"/>
    <w:rsid w:val="00F500AF"/>
    <w:rsid w:val="00F931C0"/>
    <w:rsid w:val="00F9455C"/>
    <w:rsid w:val="00FC6478"/>
    <w:rsid w:val="00F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0C30F"/>
  <w15:docId w15:val="{DB2078EE-8D98-4B74-9E61-9FBBB092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430E9"/>
    <w:pPr>
      <w:keepNext/>
      <w:spacing w:after="24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3430E9"/>
    <w:pPr>
      <w:keepNext/>
      <w:spacing w:before="120" w:after="120" w:line="240" w:lineRule="auto"/>
      <w:outlineLvl w:val="1"/>
    </w:pPr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52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60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nhideWhenUsed/>
    <w:rsid w:val="00A72CC4"/>
    <w:rPr>
      <w:rFonts w:asciiTheme="minorHAnsi" w:hAnsiTheme="minorHAnsi"/>
      <w:sz w:val="20"/>
    </w:rPr>
  </w:style>
  <w:style w:type="paragraph" w:styleId="Listenabsatz">
    <w:name w:val="List Paragraph"/>
    <w:basedOn w:val="Standard"/>
    <w:uiPriority w:val="34"/>
    <w:qFormat/>
    <w:rsid w:val="00EF460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228E"/>
  </w:style>
  <w:style w:type="paragraph" w:styleId="Fuzeile">
    <w:name w:val="footer"/>
    <w:basedOn w:val="Standard"/>
    <w:link w:val="FuzeileZchn"/>
    <w:uiPriority w:val="99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228E"/>
  </w:style>
  <w:style w:type="character" w:styleId="Hyperlink">
    <w:name w:val="Hyperlink"/>
    <w:rsid w:val="005C65A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F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A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430E9"/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3430E9"/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character" w:styleId="Seitenzahl">
    <w:name w:val="page number"/>
    <w:basedOn w:val="Absatz-Standardschriftart"/>
    <w:rsid w:val="003430E9"/>
  </w:style>
  <w:style w:type="paragraph" w:styleId="Textkrper2">
    <w:name w:val="Body Text 2"/>
    <w:basedOn w:val="Standard"/>
    <w:link w:val="Textkrper2Zchn"/>
    <w:rsid w:val="003430E9"/>
    <w:pPr>
      <w:spacing w:after="120" w:line="240" w:lineRule="auto"/>
      <w:jc w:val="both"/>
    </w:pPr>
    <w:rPr>
      <w:rFonts w:ascii="Verdana" w:eastAsia="Times New Roman" w:hAnsi="Verdana" w:cs="Arial"/>
      <w:sz w:val="20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430E9"/>
    <w:rPr>
      <w:rFonts w:ascii="Verdana" w:eastAsia="Times New Roman" w:hAnsi="Verdana" w:cs="Arial"/>
      <w:sz w:val="20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312D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12DB"/>
  </w:style>
  <w:style w:type="paragraph" w:customStyle="1" w:styleId="Titelzeile">
    <w:name w:val="Titelzeile"/>
    <w:basedOn w:val="Standard"/>
    <w:rsid w:val="001312DB"/>
    <w:pPr>
      <w:suppressLineNumbers/>
      <w:spacing w:before="120"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52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484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4845"/>
    <w:rPr>
      <w:sz w:val="16"/>
      <w:szCs w:val="16"/>
    </w:rPr>
  </w:style>
  <w:style w:type="paragraph" w:styleId="Verzeichnis3">
    <w:name w:val="toc 3"/>
    <w:basedOn w:val="Standard"/>
    <w:next w:val="Standard"/>
    <w:autoRedefine/>
    <w:semiHidden/>
    <w:rsid w:val="00AD2263"/>
    <w:pPr>
      <w:spacing w:after="120" w:line="240" w:lineRule="auto"/>
      <w:ind w:left="480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2BA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407B4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qFormat/>
    <w:rsid w:val="00E75986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68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98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6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768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8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6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40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09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4904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11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16425-8AD4-4718-B238-664F492CC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Gert Egle</cp:lastModifiedBy>
  <cp:revision>9</cp:revision>
  <cp:lastPrinted>2022-02-28T08:30:00Z</cp:lastPrinted>
  <dcterms:created xsi:type="dcterms:W3CDTF">2022-02-27T09:22:00Z</dcterms:created>
  <dcterms:modified xsi:type="dcterms:W3CDTF">2022-02-28T08:36:00Z</dcterms:modified>
</cp:coreProperties>
</file>