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947D3A" w14:textId="06411155" w:rsidR="00B627E5" w:rsidRPr="002E5576" w:rsidRDefault="00E75986" w:rsidP="00B627E5">
      <w:pPr>
        <w:pStyle w:val="Titelzeile"/>
        <w:rPr>
          <w:rFonts w:asciiTheme="majorHAnsi" w:hAnsiTheme="majorHAnsi"/>
          <w:bCs/>
          <w:color w:val="1F497D" w:themeColor="text2"/>
          <w:sz w:val="28"/>
          <w:szCs w:val="21"/>
        </w:rPr>
      </w:pPr>
      <w:bookmarkStart w:id="0" w:name="_Hlk96933788"/>
      <w:bookmarkEnd w:id="0"/>
      <w:r>
        <w:rPr>
          <w:rFonts w:asciiTheme="majorHAnsi" w:hAnsiTheme="majorHAnsi"/>
          <w:bCs/>
          <w:color w:val="1F497D" w:themeColor="text2"/>
          <w:sz w:val="28"/>
          <w:szCs w:val="21"/>
        </w:rPr>
        <w:t>Literaturepoche Barock (1600-1720)</w:t>
      </w:r>
      <w:bookmarkStart w:id="1" w:name="_GoBack"/>
      <w:bookmarkEnd w:id="1"/>
    </w:p>
    <w:p w14:paraId="5B1210BE" w14:textId="5282FC4B" w:rsidR="002E5576" w:rsidRPr="002E5576" w:rsidRDefault="00FE699B" w:rsidP="002E5576">
      <w:pPr>
        <w:spacing w:after="0" w:line="240" w:lineRule="auto"/>
        <w:rPr>
          <w:rFonts w:asciiTheme="majorHAnsi" w:hAnsiTheme="majorHAnsi"/>
          <w:b/>
          <w:bCs/>
          <w:color w:val="1F497D" w:themeColor="text2"/>
          <w:sz w:val="36"/>
          <w:szCs w:val="36"/>
        </w:rPr>
      </w:pPr>
      <w:r>
        <w:rPr>
          <w:rFonts w:asciiTheme="majorHAnsi" w:hAnsiTheme="majorHAnsi"/>
          <w:b/>
          <w:bCs/>
          <w:color w:val="1F497D" w:themeColor="text2"/>
          <w:sz w:val="36"/>
          <w:szCs w:val="36"/>
        </w:rPr>
        <w:t>Das Konzept der beständigen Liebe</w:t>
      </w:r>
    </w:p>
    <w:p w14:paraId="567CCEF5" w14:textId="68E7B1DE" w:rsidR="00DC731F" w:rsidRDefault="00FE699B" w:rsidP="002E5576">
      <w:pPr>
        <w:spacing w:after="120" w:line="240" w:lineRule="auto"/>
        <w:rPr>
          <w:rFonts w:asciiTheme="majorHAnsi" w:hAnsiTheme="majorHAnsi"/>
          <w:color w:val="1F497D" w:themeColor="text2"/>
          <w:sz w:val="24"/>
          <w:szCs w:val="24"/>
        </w:rPr>
      </w:pPr>
      <w:r>
        <w:rPr>
          <w:rFonts w:asciiTheme="majorHAnsi" w:hAnsiTheme="majorHAnsi"/>
          <w:color w:val="1F497D" w:themeColor="text2"/>
          <w:sz w:val="24"/>
          <w:szCs w:val="24"/>
        </w:rPr>
        <w:t xml:space="preserve">Allegorese des Titelkupfers von </w:t>
      </w:r>
      <w:r w:rsidR="00513DC1">
        <w:rPr>
          <w:rFonts w:asciiTheme="majorHAnsi" w:hAnsiTheme="majorHAnsi"/>
          <w:color w:val="1F497D" w:themeColor="text2"/>
          <w:sz w:val="24"/>
          <w:szCs w:val="24"/>
        </w:rPr>
        <w:t>Georg Greflinger</w:t>
      </w:r>
      <w:r>
        <w:rPr>
          <w:rFonts w:asciiTheme="majorHAnsi" w:hAnsiTheme="majorHAnsi"/>
          <w:color w:val="1F497D" w:themeColor="text2"/>
          <w:sz w:val="24"/>
          <w:szCs w:val="24"/>
        </w:rPr>
        <w:t>s</w:t>
      </w:r>
      <w:r w:rsidR="00513DC1">
        <w:rPr>
          <w:rFonts w:asciiTheme="majorHAnsi" w:hAnsiTheme="majorHAnsi"/>
          <w:color w:val="1F497D" w:themeColor="text2"/>
          <w:sz w:val="24"/>
          <w:szCs w:val="24"/>
        </w:rPr>
        <w:t xml:space="preserve"> (1620-1677</w:t>
      </w:r>
      <w:r w:rsidR="00E75986">
        <w:rPr>
          <w:rFonts w:asciiTheme="majorHAnsi" w:hAnsiTheme="majorHAnsi"/>
          <w:color w:val="1F497D" w:themeColor="text2"/>
          <w:sz w:val="24"/>
          <w:szCs w:val="24"/>
        </w:rPr>
        <w:t>)</w:t>
      </w:r>
      <w:r>
        <w:rPr>
          <w:rFonts w:asciiTheme="majorHAnsi" w:hAnsiTheme="majorHAnsi"/>
          <w:color w:val="1F497D" w:themeColor="text2"/>
          <w:sz w:val="24"/>
          <w:szCs w:val="24"/>
        </w:rPr>
        <w:t xml:space="preserve"> „</w:t>
      </w:r>
      <w:r w:rsidRPr="00FE699B">
        <w:rPr>
          <w:rFonts w:asciiTheme="majorHAnsi" w:hAnsiTheme="majorHAnsi"/>
          <w:color w:val="1F497D" w:themeColor="text2"/>
          <w:sz w:val="24"/>
          <w:szCs w:val="24"/>
        </w:rPr>
        <w:t>Seladons Weltliche Lieder</w:t>
      </w:r>
      <w:r>
        <w:rPr>
          <w:rFonts w:asciiTheme="majorHAnsi" w:hAnsiTheme="majorHAnsi"/>
          <w:color w:val="1F497D" w:themeColor="text2"/>
          <w:sz w:val="24"/>
          <w:szCs w:val="24"/>
        </w:rPr>
        <w:t>“ (1644)</w:t>
      </w:r>
    </w:p>
    <w:p w14:paraId="535FE05E" w14:textId="7186D731" w:rsidR="00240FB6" w:rsidRPr="00FE699B" w:rsidRDefault="00FE699B" w:rsidP="00FE699B">
      <w:pPr>
        <w:spacing w:after="120" w:line="240" w:lineRule="auto"/>
        <w:rPr>
          <w:rFonts w:asciiTheme="majorHAnsi" w:hAnsiTheme="majorHAnsi"/>
          <w:color w:val="1F497D" w:themeColor="text2"/>
          <w:sz w:val="24"/>
          <w:szCs w:val="24"/>
        </w:rPr>
      </w:pPr>
      <w:r>
        <w:rPr>
          <w:noProof/>
          <w:lang w:val="en-US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FA5FE5" wp14:editId="3F85E1BE">
                <wp:simplePos x="0" y="0"/>
                <wp:positionH relativeFrom="column">
                  <wp:posOffset>1217128</wp:posOffset>
                </wp:positionH>
                <wp:positionV relativeFrom="paragraph">
                  <wp:posOffset>6673024</wp:posOffset>
                </wp:positionV>
                <wp:extent cx="4290117" cy="281806"/>
                <wp:effectExtent l="0" t="0" r="0" b="4445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0117" cy="2818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FC1B8A" w14:textId="22670282" w:rsidR="00FE699B" w:rsidRPr="00FE699B" w:rsidRDefault="00FE699B">
                            <w:pPr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FE699B">
                              <w:rPr>
                                <w:b/>
                                <w:bCs/>
                                <w:color w:val="FF0000"/>
                              </w:rPr>
                              <w:t>Garanten der Liebe</w:t>
                            </w:r>
                            <w:r w:rsidRPr="00FE699B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 xml:space="preserve">                    </w:t>
                            </w:r>
                            <w:r>
                              <w:t xml:space="preserve">vs.                        </w:t>
                            </w:r>
                            <w:r w:rsidRPr="00FE699B">
                              <w:rPr>
                                <w:b/>
                                <w:bCs/>
                                <w:color w:val="4F81BD" w:themeColor="accent1"/>
                              </w:rPr>
                              <w:t>Bedrohungen der Liebe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FA5FE5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95.85pt;margin-top:525.45pt;width:337.8pt;height:22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YNeQwIAAHkEAAAOAAAAZHJzL2Uyb0RvYy54bWysVMGO2jAQvVfqP1i+lyQUWDYirCgrqkpo&#10;dyWo9mwcGyI5Htc2JPTrO3YCS7c9Vb04Y8/4ed6bmcwe2lqRk7CuAl3QbJBSIjSHstL7gn7frj5N&#10;KXGe6ZIp0KKgZ+How/zjh1ljcjGEA6hSWIIg2uWNKejBe5MnieMHUTM3ACM0OiXYmnnc2n1SWtYg&#10;eq2SYZpOkgZsaSxw4RyePnZOOo/4Ugrun6V0whNVUMzNx9XGdRfWZD5j+d4yc6h4nwb7hyxqVml8&#10;9Ar1yDwjR1v9AVVX3IID6Qcc6gSkrLiIHJBNlr5jszkwIyIXFMeZq0zu/8Hyp9OLJVVZ0DElmtVY&#10;oq1ovRSqJOOgTmNcjkEbg2G+/QItVvly7vAwkG6lrcMX6RD0o87nq7YIRjgejob3aZbdUcLRN5xm&#10;03QSYJK328Y6/1VATYJRUIu1i5Ky09r5LvQSEh5zoKpyVSkVN6FfxFJZcmJYaeVjjgj+W5TSpCno&#10;5PM4jcAawvUOWWnMJXDtOAXLt7u2F2AH5Rn5W+j6xxm+qjDJNXP+hVlsGKSMQ+CfcZEK8BHoLUoO&#10;YH/+7TzEYx3RS0mDDVhQ9+PIrKBEfdNY4ftsNAodGzej8d0QN/bWs7v16GO9BGSe4bgZHs0Q79XF&#10;lBbqV5yVRXgVXUxzfLug/mIufTcWOGtcLBYxCHvUML/WG8MDdFA6lGDbvjJr+jp5rPATXFqV5e/K&#10;1cWGmxoWRw+yirUMAneq9rpjf8du6GcxDNDtPka9/THmvwAAAP//AwBQSwMEFAAGAAgAAAAhALVy&#10;I6jjAAAADQEAAA8AAABkcnMvZG93bnJldi54bWxMj81OwzAQhO9IvIO1SFwQtUuUpglxKoT4kXqj&#10;aUHc3HhJImI7it0kvD3bE9x2dkez3+Sb2XRsxMG3zkpYLgQwtJXTra0l7Mvn2zUwH5TVqnMWJfyg&#10;h01xeZGrTLvJvuG4CzWjEOszJaEJoc8491WDRvmF69HS7csNRgWSQ831oCYKNx2/E2LFjWotfWhU&#10;j48NVt+7k5HweVN/bP38cpiiOOqfXscyedellNdX88M9sIBz+DPDGZ/QoSCmoztZ7VlHOl0mZKVB&#10;xCIFRpb1KomAHc+rNI6AFzn/36L4BQAA//8DAFBLAQItABQABgAIAAAAIQC2gziS/gAAAOEBAAAT&#10;AAAAAAAAAAAAAAAAAAAAAABbQ29udGVudF9UeXBlc10ueG1sUEsBAi0AFAAGAAgAAAAhADj9If/W&#10;AAAAlAEAAAsAAAAAAAAAAAAAAAAALwEAAF9yZWxzLy5yZWxzUEsBAi0AFAAGAAgAAAAhAH39g15D&#10;AgAAeQQAAA4AAAAAAAAAAAAAAAAALgIAAGRycy9lMm9Eb2MueG1sUEsBAi0AFAAGAAgAAAAhALVy&#10;I6jjAAAADQEAAA8AAAAAAAAAAAAAAAAAnQQAAGRycy9kb3ducmV2LnhtbFBLBQYAAAAABAAEAPMA&#10;AACtBQAAAAA=&#10;" fillcolor="white [3201]" stroked="f" strokeweight=".5pt">
                <v:textbox>
                  <w:txbxContent>
                    <w:p w14:paraId="37FC1B8A" w14:textId="22670282" w:rsidR="00FE699B" w:rsidRPr="00FE699B" w:rsidRDefault="00FE699B">
                      <w:pPr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FE699B">
                        <w:rPr>
                          <w:b/>
                          <w:bCs/>
                          <w:color w:val="FF0000"/>
                        </w:rPr>
                        <w:t>Garanten der Liebe</w:t>
                      </w:r>
                      <w:r w:rsidRPr="00FE699B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 xml:space="preserve">                    </w:t>
                      </w:r>
                      <w:r>
                        <w:t xml:space="preserve">vs.                        </w:t>
                      </w:r>
                      <w:r w:rsidRPr="00FE699B">
                        <w:rPr>
                          <w:b/>
                          <w:bCs/>
                          <w:color w:val="4F81BD" w:themeColor="accent1"/>
                        </w:rPr>
                        <w:t>Bedrohungen der Liebe</w:t>
                      </w:r>
                    </w:p>
                  </w:txbxContent>
                </v:textbox>
              </v:shape>
            </w:pict>
          </mc:Fallback>
        </mc:AlternateContent>
      </w:r>
      <w:r w:rsidRPr="001F474D">
        <w:rPr>
          <w:noProof/>
          <w:lang w:val="en-US" w:eastAsia="de-DE"/>
        </w:rPr>
        <w:drawing>
          <wp:inline distT="0" distB="0" distL="0" distR="0" wp14:anchorId="15BBD3C7" wp14:editId="7B64E665">
            <wp:extent cx="5759450" cy="7624445"/>
            <wp:effectExtent l="0" t="0" r="0" b="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62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33182" w14:textId="7C1D8D85" w:rsidR="00E75986" w:rsidRPr="00240FB6" w:rsidRDefault="00E75986" w:rsidP="00513DC1">
      <w:pPr>
        <w:rPr>
          <w:lang w:val="en-US"/>
        </w:rPr>
      </w:pPr>
    </w:p>
    <w:sectPr w:rsidR="00E75986" w:rsidRPr="00240FB6" w:rsidSect="005D7831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F20EFA" w14:textId="77777777" w:rsidR="007819FC" w:rsidRDefault="007819FC" w:rsidP="0075228E">
      <w:pPr>
        <w:spacing w:after="0" w:line="240" w:lineRule="auto"/>
      </w:pPr>
      <w:r>
        <w:separator/>
      </w:r>
    </w:p>
  </w:endnote>
  <w:endnote w:type="continuationSeparator" w:id="0">
    <w:p w14:paraId="72957AC1" w14:textId="77777777" w:rsidR="007819FC" w:rsidRDefault="007819FC" w:rsidP="00752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BE9898" w14:textId="14598D65" w:rsidR="0075228E" w:rsidRPr="00E43B0D" w:rsidRDefault="005C65AC" w:rsidP="005C65AC">
    <w:pPr>
      <w:pStyle w:val="Fuzeile"/>
      <w:pBdr>
        <w:top w:val="single" w:sz="4" w:space="12" w:color="auto"/>
      </w:pBdr>
      <w:tabs>
        <w:tab w:val="clear" w:pos="9072"/>
        <w:tab w:val="left" w:pos="6076"/>
      </w:tabs>
      <w:ind w:right="357"/>
      <w:rPr>
        <w:rFonts w:ascii="Cambria" w:hAnsi="Cambria"/>
      </w:rPr>
    </w:pPr>
    <w:r w:rsidRPr="00E43B0D"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23B84BED" wp14:editId="70458D59">
          <wp:simplePos x="0" y="0"/>
          <wp:positionH relativeFrom="column">
            <wp:posOffset>5113655</wp:posOffset>
          </wp:positionH>
          <wp:positionV relativeFrom="paragraph">
            <wp:posOffset>192405</wp:posOffset>
          </wp:positionV>
          <wp:extent cx="571500" cy="215900"/>
          <wp:effectExtent l="0" t="0" r="0" b="0"/>
          <wp:wrapSquare wrapText="bothSides"/>
          <wp:docPr id="4" name="Grafik 9" descr="by-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by-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43B0D">
      <w:rPr>
        <w:rFonts w:ascii="Cambria" w:hAnsi="Cambria"/>
        <w:sz w:val="16"/>
        <w:szCs w:val="16"/>
      </w:rPr>
      <w:t xml:space="preserve">Autor: Gert  Egle/www.teachsam.de – </w:t>
    </w:r>
    <w:r w:rsidRPr="00E43B0D">
      <w:rPr>
        <w:rFonts w:ascii="Cambria" w:hAnsi="Cambria" w:cs="Arial"/>
        <w:sz w:val="16"/>
        <w:szCs w:val="16"/>
      </w:rPr>
      <w:t>Dieses Werk ist lizenziert unter einer</w:t>
    </w:r>
    <w:r w:rsidR="00513DC1">
      <w:rPr>
        <w:rFonts w:ascii="Cambria" w:hAnsi="Cambria" w:cs="Arial"/>
        <w:sz w:val="16"/>
        <w:szCs w:val="16"/>
      </w:rPr>
      <w:t xml:space="preserve"> </w:t>
    </w:r>
    <w:hyperlink r:id="rId2" w:history="1">
      <w:r w:rsidRPr="00E43B0D">
        <w:rPr>
          <w:rStyle w:val="Hyperlink"/>
          <w:rFonts w:ascii="Cambria" w:hAnsi="Cambria" w:cs="Arial"/>
          <w:sz w:val="16"/>
          <w:szCs w:val="16"/>
          <w:u w:val="none"/>
        </w:rPr>
        <w:t>Creative Commons Namensnennung - Weitergabe unter gleichen Bedingungen 4.0 International license</w:t>
      </w:r>
    </w:hyperlink>
    <w:r w:rsidRPr="00E43B0D">
      <w:rPr>
        <w:rFonts w:ascii="Cambria" w:hAnsi="Cambria" w:cs="Arial"/>
        <w:sz w:val="16"/>
        <w:szCs w:val="16"/>
      </w:rPr>
      <w:t>.</w:t>
    </w:r>
    <w:r w:rsidRPr="00E43B0D">
      <w:rPr>
        <w:rFonts w:ascii="Cambria" w:hAnsi="Cambria" w:cs="Helvetica Neue"/>
        <w:sz w:val="16"/>
        <w:szCs w:val="16"/>
      </w:rPr>
      <w:t xml:space="preserve">, CC-BY- SA  -  </w:t>
    </w:r>
    <w:r w:rsidRPr="00E43B0D">
      <w:rPr>
        <w:rFonts w:ascii="Cambria" w:hAnsi="Cambria"/>
        <w:sz w:val="16"/>
        <w:szCs w:val="16"/>
      </w:rPr>
      <w:t>OER Logo © 2012 Jonathas Mello, used under a Creative Commons license BY-ND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E30F41" w14:textId="71EC56B3" w:rsidR="00544150" w:rsidRPr="00544150" w:rsidRDefault="00544150" w:rsidP="00544150">
    <w:pPr>
      <w:pStyle w:val="Fuzeile"/>
      <w:pBdr>
        <w:top w:val="single" w:sz="4" w:space="12" w:color="auto"/>
      </w:pBdr>
      <w:tabs>
        <w:tab w:val="clear" w:pos="9072"/>
        <w:tab w:val="left" w:pos="6076"/>
      </w:tabs>
      <w:ind w:right="357"/>
      <w:rPr>
        <w:rFonts w:ascii="Cambria" w:hAnsi="Cambria"/>
      </w:rPr>
    </w:pPr>
    <w:r w:rsidRPr="00E43B0D">
      <w:rPr>
        <w:noProof/>
        <w:lang w:eastAsia="de-DE"/>
      </w:rPr>
      <w:drawing>
        <wp:anchor distT="0" distB="0" distL="114300" distR="114300" simplePos="0" relativeHeight="251661312" behindDoc="0" locked="0" layoutInCell="1" allowOverlap="1" wp14:anchorId="23B06590" wp14:editId="4134FDF5">
          <wp:simplePos x="0" y="0"/>
          <wp:positionH relativeFrom="column">
            <wp:posOffset>5113655</wp:posOffset>
          </wp:positionH>
          <wp:positionV relativeFrom="paragraph">
            <wp:posOffset>192405</wp:posOffset>
          </wp:positionV>
          <wp:extent cx="571500" cy="215900"/>
          <wp:effectExtent l="0" t="0" r="0" b="0"/>
          <wp:wrapSquare wrapText="bothSides"/>
          <wp:docPr id="8" name="Grafik 9" descr="by-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by-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43B0D">
      <w:rPr>
        <w:rFonts w:ascii="Cambria" w:hAnsi="Cambria"/>
        <w:sz w:val="16"/>
        <w:szCs w:val="16"/>
      </w:rPr>
      <w:t xml:space="preserve">Autor: Gert  Egle/www.teachsam.de – </w:t>
    </w:r>
    <w:r w:rsidRPr="00E43B0D">
      <w:rPr>
        <w:rFonts w:ascii="Cambria" w:hAnsi="Cambria" w:cs="Arial"/>
        <w:sz w:val="16"/>
        <w:szCs w:val="16"/>
      </w:rPr>
      <w:t>Dieses Werk ist lizenziert unter einer</w:t>
    </w:r>
    <w:r w:rsidR="00513DC1">
      <w:rPr>
        <w:rFonts w:ascii="Cambria" w:hAnsi="Cambria" w:cs="Arial"/>
        <w:sz w:val="16"/>
        <w:szCs w:val="16"/>
      </w:rPr>
      <w:t xml:space="preserve"> </w:t>
    </w:r>
    <w:hyperlink r:id="rId2" w:history="1">
      <w:r w:rsidRPr="00E43B0D">
        <w:rPr>
          <w:rStyle w:val="Hyperlink"/>
          <w:rFonts w:ascii="Cambria" w:hAnsi="Cambria" w:cs="Arial"/>
          <w:sz w:val="16"/>
          <w:szCs w:val="16"/>
          <w:u w:val="none"/>
        </w:rPr>
        <w:t>Creative Commons Namensnennung - Weitergabe unter gleichen Bedingungen 4.0 International license</w:t>
      </w:r>
    </w:hyperlink>
    <w:r w:rsidRPr="00E43B0D">
      <w:rPr>
        <w:rFonts w:ascii="Cambria" w:hAnsi="Cambria" w:cs="Arial"/>
        <w:sz w:val="16"/>
        <w:szCs w:val="16"/>
      </w:rPr>
      <w:t>.</w:t>
    </w:r>
    <w:r w:rsidRPr="00E43B0D">
      <w:rPr>
        <w:rFonts w:ascii="Cambria" w:hAnsi="Cambria" w:cs="Helvetica Neue"/>
        <w:sz w:val="16"/>
        <w:szCs w:val="16"/>
      </w:rPr>
      <w:t xml:space="preserve">, CC-BY- SA  -  </w:t>
    </w:r>
    <w:r w:rsidRPr="00E43B0D">
      <w:rPr>
        <w:rFonts w:ascii="Cambria" w:hAnsi="Cambria"/>
        <w:sz w:val="16"/>
        <w:szCs w:val="16"/>
      </w:rPr>
      <w:t>OER Logo © 2012 Jonathas Mello, used under a Creative Commons license BY-ND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1748E9" w14:textId="77777777" w:rsidR="007819FC" w:rsidRDefault="007819FC" w:rsidP="0075228E">
      <w:pPr>
        <w:spacing w:after="0" w:line="240" w:lineRule="auto"/>
      </w:pPr>
      <w:r>
        <w:separator/>
      </w:r>
    </w:p>
  </w:footnote>
  <w:footnote w:type="continuationSeparator" w:id="0">
    <w:p w14:paraId="3BF67CC9" w14:textId="77777777" w:rsidR="007819FC" w:rsidRDefault="007819FC" w:rsidP="00752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9C5B1E" w14:textId="15B7ECB8" w:rsidR="0075228E" w:rsidRPr="0006186A" w:rsidRDefault="0075228E" w:rsidP="0075228E">
    <w:pPr>
      <w:pStyle w:val="Kopfzeile"/>
      <w:ind w:left="1128" w:firstLine="4536"/>
      <w:rPr>
        <w:rFonts w:ascii="Calibri" w:hAnsi="Calibri"/>
      </w:rPr>
    </w:pPr>
    <w:r>
      <w:rPr>
        <w:noProof/>
        <w:lang w:eastAsia="de-DE"/>
      </w:rPr>
      <w:drawing>
        <wp:anchor distT="0" distB="0" distL="114300" distR="114300" simplePos="0" relativeHeight="251650560" behindDoc="0" locked="0" layoutInCell="1" allowOverlap="1" wp14:anchorId="7EED8144" wp14:editId="78850FB3">
          <wp:simplePos x="0" y="0"/>
          <wp:positionH relativeFrom="margin">
            <wp:posOffset>4932045</wp:posOffset>
          </wp:positionH>
          <wp:positionV relativeFrom="paragraph">
            <wp:posOffset>-235585</wp:posOffset>
          </wp:positionV>
          <wp:extent cx="897890" cy="596265"/>
          <wp:effectExtent l="0" t="0" r="0" b="0"/>
          <wp:wrapSquare wrapText="bothSides"/>
          <wp:docPr id="3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89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6186A">
      <w:rPr>
        <w:rFonts w:ascii="Calibri" w:hAnsi="Calibri"/>
      </w:rPr>
      <w:t>teachSam-OER 20</w:t>
    </w:r>
    <w:r w:rsidR="001312DB">
      <w:rPr>
        <w:rFonts w:ascii="Calibri" w:hAnsi="Calibri"/>
      </w:rPr>
      <w:t>2</w:t>
    </w:r>
    <w:r w:rsidR="00513DC1">
      <w:rPr>
        <w:rFonts w:ascii="Calibri" w:hAnsi="Calibri"/>
      </w:rPr>
      <w:t>2</w:t>
    </w:r>
  </w:p>
  <w:p w14:paraId="03605BAE" w14:textId="77777777" w:rsidR="0075228E" w:rsidRDefault="0075228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102E2B" w14:textId="5EBA0A56" w:rsidR="00544150" w:rsidRPr="0006186A" w:rsidRDefault="00544150" w:rsidP="00544150">
    <w:pPr>
      <w:pStyle w:val="Kopfzeile"/>
      <w:ind w:left="1128" w:firstLine="4536"/>
      <w:rPr>
        <w:rFonts w:ascii="Calibri" w:hAnsi="Calibri"/>
      </w:rPr>
    </w:pPr>
    <w:r>
      <w:rPr>
        <w:noProof/>
        <w:lang w:eastAsia="de-DE"/>
      </w:rPr>
      <w:drawing>
        <wp:anchor distT="0" distB="0" distL="114300" distR="114300" simplePos="0" relativeHeight="251663360" behindDoc="0" locked="0" layoutInCell="1" allowOverlap="1" wp14:anchorId="34C7EF2E" wp14:editId="752F7D17">
          <wp:simplePos x="0" y="0"/>
          <wp:positionH relativeFrom="margin">
            <wp:posOffset>4932045</wp:posOffset>
          </wp:positionH>
          <wp:positionV relativeFrom="paragraph">
            <wp:posOffset>-235585</wp:posOffset>
          </wp:positionV>
          <wp:extent cx="897890" cy="596265"/>
          <wp:effectExtent l="0" t="0" r="0" b="0"/>
          <wp:wrapSquare wrapText="bothSides"/>
          <wp:docPr id="6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89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6186A">
      <w:rPr>
        <w:rFonts w:ascii="Calibri" w:hAnsi="Calibri"/>
      </w:rPr>
      <w:t>teachSam-OER 20</w:t>
    </w:r>
    <w:r>
      <w:rPr>
        <w:rFonts w:ascii="Calibri" w:hAnsi="Calibri"/>
      </w:rPr>
      <w:t>2</w:t>
    </w:r>
    <w:r w:rsidR="00513DC1">
      <w:rPr>
        <w:rFonts w:ascii="Calibri" w:hAnsi="Calibri"/>
      </w:rPr>
      <w:t>2</w:t>
    </w:r>
  </w:p>
  <w:p w14:paraId="1011DD4C" w14:textId="77777777" w:rsidR="00544150" w:rsidRPr="00544150" w:rsidRDefault="00544150" w:rsidP="0054415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944598"/>
    <w:multiLevelType w:val="hybridMultilevel"/>
    <w:tmpl w:val="2A0A4B6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A20761"/>
    <w:multiLevelType w:val="hybridMultilevel"/>
    <w:tmpl w:val="9532154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D67EAB"/>
    <w:multiLevelType w:val="hybridMultilevel"/>
    <w:tmpl w:val="67E40D4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efaultTabStop w:val="708"/>
  <w:autoHyphenation/>
  <w:hyphenationZone w:val="425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606"/>
    <w:rsid w:val="0000402B"/>
    <w:rsid w:val="00006637"/>
    <w:rsid w:val="000310DA"/>
    <w:rsid w:val="00045878"/>
    <w:rsid w:val="00046F21"/>
    <w:rsid w:val="0006115F"/>
    <w:rsid w:val="000819DB"/>
    <w:rsid w:val="00087E97"/>
    <w:rsid w:val="000A48D8"/>
    <w:rsid w:val="000C7B0F"/>
    <w:rsid w:val="000E0304"/>
    <w:rsid w:val="000E2649"/>
    <w:rsid w:val="00103AB3"/>
    <w:rsid w:val="001164D0"/>
    <w:rsid w:val="001240D4"/>
    <w:rsid w:val="001273EC"/>
    <w:rsid w:val="001312DB"/>
    <w:rsid w:val="00133035"/>
    <w:rsid w:val="00136B8C"/>
    <w:rsid w:val="001B00C3"/>
    <w:rsid w:val="001D1037"/>
    <w:rsid w:val="001D3422"/>
    <w:rsid w:val="001F474D"/>
    <w:rsid w:val="00210E49"/>
    <w:rsid w:val="00232A93"/>
    <w:rsid w:val="00235685"/>
    <w:rsid w:val="00240FB6"/>
    <w:rsid w:val="00241122"/>
    <w:rsid w:val="00247F88"/>
    <w:rsid w:val="00264444"/>
    <w:rsid w:val="002D1291"/>
    <w:rsid w:val="002D6684"/>
    <w:rsid w:val="002E5576"/>
    <w:rsid w:val="00314B2C"/>
    <w:rsid w:val="0034097E"/>
    <w:rsid w:val="003430E9"/>
    <w:rsid w:val="00353F82"/>
    <w:rsid w:val="00361E0A"/>
    <w:rsid w:val="003A71A9"/>
    <w:rsid w:val="003D2C3A"/>
    <w:rsid w:val="003D643C"/>
    <w:rsid w:val="003E0E0C"/>
    <w:rsid w:val="003F153D"/>
    <w:rsid w:val="0040288A"/>
    <w:rsid w:val="0040465F"/>
    <w:rsid w:val="00434394"/>
    <w:rsid w:val="004627AF"/>
    <w:rsid w:val="00465F5F"/>
    <w:rsid w:val="004661D0"/>
    <w:rsid w:val="004C54D0"/>
    <w:rsid w:val="004D31B5"/>
    <w:rsid w:val="004D719F"/>
    <w:rsid w:val="004D7567"/>
    <w:rsid w:val="004F3533"/>
    <w:rsid w:val="00513DC1"/>
    <w:rsid w:val="00523222"/>
    <w:rsid w:val="00530BF6"/>
    <w:rsid w:val="00533D75"/>
    <w:rsid w:val="005407AB"/>
    <w:rsid w:val="00544150"/>
    <w:rsid w:val="0054794A"/>
    <w:rsid w:val="005531A5"/>
    <w:rsid w:val="00555E48"/>
    <w:rsid w:val="00560611"/>
    <w:rsid w:val="0056365F"/>
    <w:rsid w:val="00566BCB"/>
    <w:rsid w:val="00594BA0"/>
    <w:rsid w:val="00595CF1"/>
    <w:rsid w:val="005A1B75"/>
    <w:rsid w:val="005C65AC"/>
    <w:rsid w:val="005D0C47"/>
    <w:rsid w:val="005D20C2"/>
    <w:rsid w:val="005D404A"/>
    <w:rsid w:val="005D5ABE"/>
    <w:rsid w:val="005D7831"/>
    <w:rsid w:val="0063416E"/>
    <w:rsid w:val="006353BA"/>
    <w:rsid w:val="0067622E"/>
    <w:rsid w:val="006809C5"/>
    <w:rsid w:val="00696364"/>
    <w:rsid w:val="00697CB5"/>
    <w:rsid w:val="006B37D1"/>
    <w:rsid w:val="006C4D7A"/>
    <w:rsid w:val="006C5F8A"/>
    <w:rsid w:val="006D0B1F"/>
    <w:rsid w:val="006E38D6"/>
    <w:rsid w:val="006E39A9"/>
    <w:rsid w:val="006E733C"/>
    <w:rsid w:val="007008E0"/>
    <w:rsid w:val="00701E7A"/>
    <w:rsid w:val="007163EF"/>
    <w:rsid w:val="00741DED"/>
    <w:rsid w:val="0075228E"/>
    <w:rsid w:val="00776042"/>
    <w:rsid w:val="007819FC"/>
    <w:rsid w:val="007A4BC2"/>
    <w:rsid w:val="007A75CF"/>
    <w:rsid w:val="007E22D6"/>
    <w:rsid w:val="007E75E5"/>
    <w:rsid w:val="0083384F"/>
    <w:rsid w:val="00840F45"/>
    <w:rsid w:val="00842472"/>
    <w:rsid w:val="00862D64"/>
    <w:rsid w:val="008703AE"/>
    <w:rsid w:val="00871506"/>
    <w:rsid w:val="008E5C89"/>
    <w:rsid w:val="008F28E3"/>
    <w:rsid w:val="009328BC"/>
    <w:rsid w:val="00935060"/>
    <w:rsid w:val="009407B4"/>
    <w:rsid w:val="009755D8"/>
    <w:rsid w:val="0098377E"/>
    <w:rsid w:val="0098487F"/>
    <w:rsid w:val="009D5561"/>
    <w:rsid w:val="009D5B37"/>
    <w:rsid w:val="00A03238"/>
    <w:rsid w:val="00A07920"/>
    <w:rsid w:val="00A36996"/>
    <w:rsid w:val="00A604F3"/>
    <w:rsid w:val="00A72CC4"/>
    <w:rsid w:val="00A971E0"/>
    <w:rsid w:val="00AB54D3"/>
    <w:rsid w:val="00AD2263"/>
    <w:rsid w:val="00B05241"/>
    <w:rsid w:val="00B07AF9"/>
    <w:rsid w:val="00B11885"/>
    <w:rsid w:val="00B3443B"/>
    <w:rsid w:val="00B44845"/>
    <w:rsid w:val="00B45206"/>
    <w:rsid w:val="00B522F9"/>
    <w:rsid w:val="00B53DBF"/>
    <w:rsid w:val="00B627E5"/>
    <w:rsid w:val="00B87CA8"/>
    <w:rsid w:val="00BA0D7B"/>
    <w:rsid w:val="00BA2BA1"/>
    <w:rsid w:val="00BA4981"/>
    <w:rsid w:val="00BB68CF"/>
    <w:rsid w:val="00BF1151"/>
    <w:rsid w:val="00BF50D2"/>
    <w:rsid w:val="00C15A1D"/>
    <w:rsid w:val="00C2036C"/>
    <w:rsid w:val="00C20AF1"/>
    <w:rsid w:val="00C301C4"/>
    <w:rsid w:val="00C606EF"/>
    <w:rsid w:val="00C62304"/>
    <w:rsid w:val="00C6718A"/>
    <w:rsid w:val="00C87484"/>
    <w:rsid w:val="00C9001B"/>
    <w:rsid w:val="00C9304B"/>
    <w:rsid w:val="00CC00DC"/>
    <w:rsid w:val="00CE5080"/>
    <w:rsid w:val="00CE7B9A"/>
    <w:rsid w:val="00D0669A"/>
    <w:rsid w:val="00D26909"/>
    <w:rsid w:val="00D5631A"/>
    <w:rsid w:val="00D74737"/>
    <w:rsid w:val="00D7649B"/>
    <w:rsid w:val="00D90994"/>
    <w:rsid w:val="00DA2FD2"/>
    <w:rsid w:val="00DC1C9C"/>
    <w:rsid w:val="00DC5D2A"/>
    <w:rsid w:val="00DC7038"/>
    <w:rsid w:val="00DC731F"/>
    <w:rsid w:val="00DD388B"/>
    <w:rsid w:val="00E0751E"/>
    <w:rsid w:val="00E16698"/>
    <w:rsid w:val="00E305BF"/>
    <w:rsid w:val="00E43B0D"/>
    <w:rsid w:val="00E474C4"/>
    <w:rsid w:val="00E54461"/>
    <w:rsid w:val="00E701B7"/>
    <w:rsid w:val="00E74BF8"/>
    <w:rsid w:val="00E75986"/>
    <w:rsid w:val="00E82D61"/>
    <w:rsid w:val="00EB5E0D"/>
    <w:rsid w:val="00EC69AD"/>
    <w:rsid w:val="00ED5F06"/>
    <w:rsid w:val="00EE1EBA"/>
    <w:rsid w:val="00EE310C"/>
    <w:rsid w:val="00EE3641"/>
    <w:rsid w:val="00EE367D"/>
    <w:rsid w:val="00EE3E86"/>
    <w:rsid w:val="00EF4606"/>
    <w:rsid w:val="00F04FF1"/>
    <w:rsid w:val="00F258F6"/>
    <w:rsid w:val="00F32F11"/>
    <w:rsid w:val="00F35C74"/>
    <w:rsid w:val="00F46D06"/>
    <w:rsid w:val="00F47C87"/>
    <w:rsid w:val="00F500AF"/>
    <w:rsid w:val="00F931C0"/>
    <w:rsid w:val="00F9455C"/>
    <w:rsid w:val="00FC6478"/>
    <w:rsid w:val="00FE699B"/>
    <w:rsid w:val="00FF1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B0C30F"/>
  <w15:docId w15:val="{DB2078EE-8D98-4B74-9E61-9FBBB092C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rsid w:val="003430E9"/>
    <w:pPr>
      <w:keepNext/>
      <w:spacing w:after="240" w:line="240" w:lineRule="auto"/>
      <w:outlineLvl w:val="0"/>
    </w:pPr>
    <w:rPr>
      <w:rFonts w:ascii="Arial" w:eastAsia="Times New Roman" w:hAnsi="Arial" w:cs="Arial"/>
      <w:b/>
      <w:bCs/>
      <w:kern w:val="32"/>
      <w:sz w:val="28"/>
      <w:szCs w:val="32"/>
      <w:lang w:eastAsia="de-DE"/>
    </w:rPr>
  </w:style>
  <w:style w:type="paragraph" w:styleId="berschrift2">
    <w:name w:val="heading 2"/>
    <w:basedOn w:val="Standard"/>
    <w:next w:val="Standard"/>
    <w:link w:val="berschrift2Zchn"/>
    <w:qFormat/>
    <w:rsid w:val="003430E9"/>
    <w:pPr>
      <w:keepNext/>
      <w:spacing w:before="120" w:after="120" w:line="240" w:lineRule="auto"/>
      <w:outlineLvl w:val="1"/>
    </w:pPr>
    <w:rPr>
      <w:rFonts w:ascii="Verdana" w:eastAsia="Times New Roman" w:hAnsi="Verdana" w:cs="Times New Roman"/>
      <w:b/>
      <w:bCs/>
      <w:sz w:val="20"/>
      <w:szCs w:val="24"/>
      <w:lang w:eastAsia="de-DE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4520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F4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F4606"/>
    <w:rPr>
      <w:rFonts w:ascii="Tahoma" w:hAnsi="Tahoma" w:cs="Tahoma"/>
      <w:sz w:val="16"/>
      <w:szCs w:val="16"/>
    </w:rPr>
  </w:style>
  <w:style w:type="character" w:styleId="Zeilennummer">
    <w:name w:val="line number"/>
    <w:basedOn w:val="Absatz-Standardschriftart"/>
    <w:unhideWhenUsed/>
    <w:rsid w:val="00A72CC4"/>
    <w:rPr>
      <w:rFonts w:asciiTheme="minorHAnsi" w:hAnsiTheme="minorHAnsi"/>
      <w:sz w:val="20"/>
    </w:rPr>
  </w:style>
  <w:style w:type="paragraph" w:styleId="Listenabsatz">
    <w:name w:val="List Paragraph"/>
    <w:basedOn w:val="Standard"/>
    <w:uiPriority w:val="34"/>
    <w:qFormat/>
    <w:rsid w:val="00EF4606"/>
    <w:pPr>
      <w:ind w:left="720"/>
      <w:contextualSpacing/>
    </w:pPr>
  </w:style>
  <w:style w:type="paragraph" w:styleId="Kopfzeile">
    <w:name w:val="header"/>
    <w:basedOn w:val="Standard"/>
    <w:link w:val="KopfzeileZchn"/>
    <w:unhideWhenUsed/>
    <w:rsid w:val="007522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5228E"/>
  </w:style>
  <w:style w:type="paragraph" w:styleId="Fuzeile">
    <w:name w:val="footer"/>
    <w:basedOn w:val="Standard"/>
    <w:link w:val="FuzeileZchn"/>
    <w:uiPriority w:val="99"/>
    <w:unhideWhenUsed/>
    <w:rsid w:val="007522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5228E"/>
  </w:style>
  <w:style w:type="character" w:styleId="Hyperlink">
    <w:name w:val="Hyperlink"/>
    <w:rsid w:val="005C65AC"/>
    <w:rPr>
      <w:color w:val="0000FF"/>
      <w:u w:val="single"/>
    </w:rPr>
  </w:style>
  <w:style w:type="table" w:styleId="Tabellenraster">
    <w:name w:val="Table Grid"/>
    <w:basedOn w:val="NormaleTabelle"/>
    <w:uiPriority w:val="39"/>
    <w:rsid w:val="00BF11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5A1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rsid w:val="003430E9"/>
    <w:rPr>
      <w:rFonts w:ascii="Arial" w:eastAsia="Times New Roman" w:hAnsi="Arial" w:cs="Arial"/>
      <w:b/>
      <w:bCs/>
      <w:kern w:val="32"/>
      <w:sz w:val="28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3430E9"/>
    <w:rPr>
      <w:rFonts w:ascii="Verdana" w:eastAsia="Times New Roman" w:hAnsi="Verdana" w:cs="Times New Roman"/>
      <w:b/>
      <w:bCs/>
      <w:sz w:val="20"/>
      <w:szCs w:val="24"/>
      <w:lang w:eastAsia="de-DE"/>
    </w:rPr>
  </w:style>
  <w:style w:type="character" w:styleId="Seitenzahl">
    <w:name w:val="page number"/>
    <w:basedOn w:val="Absatz-Standardschriftart"/>
    <w:rsid w:val="003430E9"/>
  </w:style>
  <w:style w:type="paragraph" w:styleId="Textkrper2">
    <w:name w:val="Body Text 2"/>
    <w:basedOn w:val="Standard"/>
    <w:link w:val="Textkrper2Zchn"/>
    <w:rsid w:val="003430E9"/>
    <w:pPr>
      <w:spacing w:after="120" w:line="240" w:lineRule="auto"/>
      <w:jc w:val="both"/>
    </w:pPr>
    <w:rPr>
      <w:rFonts w:ascii="Verdana" w:eastAsia="Times New Roman" w:hAnsi="Verdana" w:cs="Arial"/>
      <w:sz w:val="20"/>
      <w:szCs w:val="24"/>
      <w:lang w:eastAsia="de-DE"/>
    </w:rPr>
  </w:style>
  <w:style w:type="character" w:customStyle="1" w:styleId="Textkrper2Zchn">
    <w:name w:val="Textkörper 2 Zchn"/>
    <w:basedOn w:val="Absatz-Standardschriftart"/>
    <w:link w:val="Textkrper2"/>
    <w:rsid w:val="003430E9"/>
    <w:rPr>
      <w:rFonts w:ascii="Verdana" w:eastAsia="Times New Roman" w:hAnsi="Verdana" w:cs="Arial"/>
      <w:sz w:val="20"/>
      <w:szCs w:val="24"/>
      <w:lang w:eastAsia="de-DE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1312DB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1312DB"/>
  </w:style>
  <w:style w:type="paragraph" w:customStyle="1" w:styleId="Titelzeile">
    <w:name w:val="Titelzeile"/>
    <w:basedOn w:val="Standard"/>
    <w:rsid w:val="001312DB"/>
    <w:pPr>
      <w:suppressLineNumbers/>
      <w:spacing w:before="120" w:after="0" w:line="240" w:lineRule="auto"/>
    </w:pPr>
    <w:rPr>
      <w:rFonts w:ascii="Verdana" w:eastAsia="Times New Roman" w:hAnsi="Verdana" w:cs="Times New Roman"/>
      <w:sz w:val="20"/>
      <w:szCs w:val="24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45206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B44845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B44845"/>
    <w:rPr>
      <w:sz w:val="16"/>
      <w:szCs w:val="16"/>
    </w:rPr>
  </w:style>
  <w:style w:type="paragraph" w:styleId="Verzeichnis3">
    <w:name w:val="toc 3"/>
    <w:basedOn w:val="Standard"/>
    <w:next w:val="Standard"/>
    <w:autoRedefine/>
    <w:semiHidden/>
    <w:rsid w:val="00AD2263"/>
    <w:pPr>
      <w:spacing w:after="120" w:line="240" w:lineRule="auto"/>
      <w:ind w:left="480"/>
    </w:pPr>
    <w:rPr>
      <w:rFonts w:ascii="Verdana" w:eastAsia="Times New Roman" w:hAnsi="Verdana" w:cs="Times New Roman"/>
      <w:sz w:val="20"/>
      <w:szCs w:val="24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A2BA1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9407B4"/>
    <w:rPr>
      <w:color w:val="800080" w:themeColor="followedHyperlink"/>
      <w:u w:val="single"/>
    </w:rPr>
  </w:style>
  <w:style w:type="paragraph" w:styleId="Beschriftung">
    <w:name w:val="caption"/>
    <w:basedOn w:val="Standard"/>
    <w:next w:val="Standard"/>
    <w:qFormat/>
    <w:rsid w:val="00E75986"/>
    <w:pPr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92684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744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04989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76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97680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5481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3760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19406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7099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97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849048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9115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sa/4.0/" TargetMode="External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sa/4.0/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6512FFA-DBDA-4973-B2F5-D4C0A4362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Gert Egle</cp:lastModifiedBy>
  <cp:revision>3</cp:revision>
  <cp:lastPrinted>2021-06-05T07:12:00Z</cp:lastPrinted>
  <dcterms:created xsi:type="dcterms:W3CDTF">2022-02-28T07:29:00Z</dcterms:created>
  <dcterms:modified xsi:type="dcterms:W3CDTF">2022-02-28T08:45:00Z</dcterms:modified>
</cp:coreProperties>
</file>