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8905" w14:textId="644667A3" w:rsidR="002651A0" w:rsidRPr="002651A0" w:rsidRDefault="00DF4CFD" w:rsidP="002651A0">
      <w:pPr>
        <w:pStyle w:val="Titelzeile"/>
        <w:rPr>
          <w:rFonts w:asciiTheme="majorHAnsi" w:hAnsiTheme="majorHAnsi"/>
          <w:bCs/>
          <w:color w:val="1F497D" w:themeColor="text2"/>
          <w:sz w:val="28"/>
          <w:szCs w:val="28"/>
        </w:rPr>
      </w:pPr>
      <w:r w:rsidRPr="00DF4CFD">
        <w:rPr>
          <w:rFonts w:asciiTheme="majorHAnsi" w:hAnsiTheme="majorHAnsi"/>
          <w:sz w:val="28"/>
          <w:szCs w:val="28"/>
        </w:rPr>
        <w:t>Jakob Christoph von Grimmelshausen (1622-1676)</w:t>
      </w:r>
      <w:r w:rsidR="00690691" w:rsidRPr="00DF4CFD">
        <w:rPr>
          <w:rFonts w:asciiTheme="majorHAnsi" w:hAnsiTheme="majorHAnsi"/>
          <w:bCs/>
          <w:color w:val="1F497D" w:themeColor="text2"/>
          <w:sz w:val="28"/>
          <w:szCs w:val="28"/>
        </w:rPr>
        <w:t xml:space="preserve"> Simplicissimus Teutsch</w:t>
      </w:r>
      <w:r w:rsidRPr="00DF4CFD">
        <w:rPr>
          <w:rFonts w:asciiTheme="majorHAnsi" w:hAnsiTheme="majorHAnsi"/>
          <w:bCs/>
          <w:color w:val="1F497D" w:themeColor="text2"/>
          <w:sz w:val="28"/>
          <w:szCs w:val="28"/>
        </w:rPr>
        <w:t xml:space="preserve"> </w:t>
      </w:r>
      <w:r w:rsidR="002651A0">
        <w:rPr>
          <w:rFonts w:asciiTheme="majorHAnsi" w:hAnsiTheme="majorHAnsi"/>
          <w:bCs/>
          <w:color w:val="1F497D" w:themeColor="text2"/>
          <w:sz w:val="28"/>
          <w:szCs w:val="28"/>
        </w:rPr>
        <w:br/>
      </w:r>
      <w:proofErr w:type="spellStart"/>
      <w:r w:rsidR="003F4199" w:rsidRPr="003F4199">
        <w:rPr>
          <w:rFonts w:asciiTheme="majorHAnsi" w:hAnsiTheme="majorHAnsi"/>
          <w:b/>
          <w:bCs/>
          <w:color w:val="1F497D" w:themeColor="text2"/>
          <w:sz w:val="36"/>
          <w:szCs w:val="36"/>
        </w:rPr>
        <w:t>Simplicius</w:t>
      </w:r>
      <w:proofErr w:type="spellEnd"/>
      <w:r w:rsidR="003F4199" w:rsidRPr="003F4199">
        <w:rPr>
          <w:rFonts w:asciiTheme="majorHAnsi" w:hAnsiTheme="majorHAnsi"/>
          <w:b/>
          <w:bCs/>
          <w:color w:val="1F497D" w:themeColor="text2"/>
          <w:sz w:val="36"/>
          <w:szCs w:val="36"/>
        </w:rPr>
        <w:t>' Residenz wird ausgeplündert, Niemand ist, der die Soldaten verhindert.</w:t>
      </w:r>
    </w:p>
    <w:p w14:paraId="52F3C9ED" w14:textId="3C5283D2" w:rsidR="00B259C1" w:rsidRPr="002651A0" w:rsidRDefault="002651A0" w:rsidP="002651A0">
      <w:pPr>
        <w:spacing w:before="120" w:after="360" w:line="240" w:lineRule="auto"/>
        <w:rPr>
          <w:rFonts w:asciiTheme="majorHAnsi" w:hAnsiTheme="majorHAnsi" w:cs="Calibri"/>
          <w:sz w:val="21"/>
          <w:szCs w:val="21"/>
        </w:rPr>
        <w:sectPr w:rsidR="00B259C1" w:rsidRPr="002651A0" w:rsidSect="002219B3">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r w:rsidRPr="002651A0">
        <w:rPr>
          <w:rFonts w:asciiTheme="majorHAnsi" w:hAnsiTheme="majorHAnsi" w:cs="Calibri"/>
          <w:sz w:val="21"/>
          <w:szCs w:val="21"/>
        </w:rPr>
        <w:t xml:space="preserve">Streng genommen ist Jakob Christoph (Christoffel) von Grimmelshausens (1622-1676) Roman </w:t>
      </w:r>
      <w:proofErr w:type="spellStart"/>
      <w:r w:rsidRPr="002651A0">
        <w:rPr>
          <w:rFonts w:asciiTheme="majorHAnsi" w:hAnsiTheme="majorHAnsi" w:cs="Calibri"/>
          <w:i/>
          <w:iCs/>
          <w:sz w:val="21"/>
          <w:szCs w:val="21"/>
        </w:rPr>
        <w:t>Simpicissismus</w:t>
      </w:r>
      <w:proofErr w:type="spellEnd"/>
      <w:r w:rsidRPr="002651A0">
        <w:rPr>
          <w:rFonts w:asciiTheme="majorHAnsi" w:hAnsiTheme="majorHAnsi" w:cs="Calibri"/>
          <w:i/>
          <w:iCs/>
          <w:sz w:val="21"/>
          <w:szCs w:val="21"/>
        </w:rPr>
        <w:t xml:space="preserve"> </w:t>
      </w:r>
      <w:proofErr w:type="spellStart"/>
      <w:r w:rsidRPr="002651A0">
        <w:rPr>
          <w:rFonts w:asciiTheme="majorHAnsi" w:hAnsiTheme="majorHAnsi" w:cs="Calibri"/>
          <w:i/>
          <w:iCs/>
          <w:sz w:val="21"/>
          <w:szCs w:val="21"/>
        </w:rPr>
        <w:t>Teutsch</w:t>
      </w:r>
      <w:proofErr w:type="spellEnd"/>
      <w:r w:rsidRPr="002651A0">
        <w:rPr>
          <w:rFonts w:asciiTheme="majorHAnsi" w:hAnsiTheme="majorHAnsi" w:cs="Calibri"/>
          <w:sz w:val="21"/>
          <w:szCs w:val="21"/>
        </w:rPr>
        <w:t xml:space="preserve"> (1669) keine Autobiografie, besitzt aber, darüber ist man sich einig, zahlreiche autobiografische Züge. </w:t>
      </w:r>
      <w:r>
        <w:rPr>
          <w:rFonts w:asciiTheme="majorHAnsi" w:hAnsiTheme="majorHAnsi" w:cs="Calibri"/>
          <w:sz w:val="21"/>
          <w:szCs w:val="21"/>
        </w:rPr>
        <w:br/>
      </w:r>
      <w:r w:rsidRPr="002651A0">
        <w:rPr>
          <w:rFonts w:asciiTheme="majorHAnsi" w:hAnsiTheme="majorHAnsi" w:cs="Calibri"/>
          <w:sz w:val="21"/>
          <w:szCs w:val="21"/>
        </w:rPr>
        <w:t>Die erzählte Lebensgeschichte der Titelfigur ist angereichert mit frei erfundenen Passagen und der Ausgestaltung zahlreicher literarischer Motive. Außerdem sind zahlreiche Märchen, Mythen und Schwänke in die Romanhandlung eingegangen. Was ihn aber darüber in besonderem Maße auszeichnet ist die überaus realistische Darstellung der Lebensverhältnisse im frühen 17. Jahrhundert und der Gräuel des Dreißigjährigen Krieges (1618-1648).</w:t>
      </w:r>
    </w:p>
    <w:p w14:paraId="1E1356FD" w14:textId="77777777" w:rsidR="003F4199" w:rsidRDefault="003F4199" w:rsidP="003F4199">
      <w:pPr>
        <w:spacing w:before="120" w:after="0" w:line="240" w:lineRule="auto"/>
        <w:jc w:val="both"/>
        <w:rPr>
          <w:rFonts w:asciiTheme="majorHAnsi" w:hAnsiTheme="majorHAnsi" w:cs="Calibri"/>
          <w:b/>
          <w:bCs/>
          <w:sz w:val="24"/>
          <w:szCs w:val="24"/>
        </w:rPr>
      </w:pPr>
      <w:r w:rsidRPr="003F4199">
        <w:rPr>
          <w:rFonts w:asciiTheme="majorHAnsi" w:hAnsiTheme="majorHAnsi" w:cs="Calibri"/>
          <w:b/>
          <w:bCs/>
          <w:sz w:val="24"/>
          <w:szCs w:val="24"/>
        </w:rPr>
        <w:t>Das vierte Kapitel</w:t>
      </w:r>
    </w:p>
    <w:p w14:paraId="712A0052" w14:textId="114DD0F0" w:rsidR="003F4199" w:rsidRPr="003F4199" w:rsidRDefault="003F4199" w:rsidP="006D7B31">
      <w:pPr>
        <w:spacing w:after="0" w:line="240" w:lineRule="auto"/>
        <w:jc w:val="both"/>
        <w:rPr>
          <w:rFonts w:asciiTheme="majorHAnsi" w:hAnsiTheme="majorHAnsi" w:cs="Calibri"/>
          <w:b/>
          <w:bCs/>
          <w:sz w:val="24"/>
          <w:szCs w:val="24"/>
        </w:rPr>
      </w:pPr>
      <w:proofErr w:type="spellStart"/>
      <w:r w:rsidRPr="003F4199">
        <w:rPr>
          <w:rFonts w:asciiTheme="majorHAnsi" w:hAnsiTheme="majorHAnsi" w:cs="Calibri"/>
          <w:b/>
          <w:bCs/>
          <w:sz w:val="24"/>
          <w:szCs w:val="24"/>
        </w:rPr>
        <w:t>Simplicius</w:t>
      </w:r>
      <w:proofErr w:type="spellEnd"/>
      <w:r w:rsidRPr="003F4199">
        <w:rPr>
          <w:rFonts w:asciiTheme="majorHAnsi" w:hAnsiTheme="majorHAnsi" w:cs="Calibri"/>
          <w:b/>
          <w:bCs/>
          <w:sz w:val="24"/>
          <w:szCs w:val="24"/>
        </w:rPr>
        <w:t>' Residenz</w:t>
      </w:r>
      <w:r w:rsidRPr="003F4199">
        <w:rPr>
          <w:rFonts w:asciiTheme="majorHAnsi" w:hAnsiTheme="majorHAnsi" w:cs="Calibri"/>
          <w:b/>
          <w:bCs/>
          <w:sz w:val="24"/>
          <w:szCs w:val="24"/>
          <w:vertAlign w:val="superscript"/>
        </w:rPr>
        <w:t>1</w:t>
      </w:r>
      <w:r w:rsidRPr="003F4199">
        <w:rPr>
          <w:rFonts w:asciiTheme="majorHAnsi" w:hAnsiTheme="majorHAnsi" w:cs="Calibri"/>
          <w:b/>
          <w:bCs/>
          <w:sz w:val="24"/>
          <w:szCs w:val="24"/>
        </w:rPr>
        <w:t xml:space="preserve"> wird ausgeplündert,</w:t>
      </w:r>
      <w:r>
        <w:rPr>
          <w:rFonts w:asciiTheme="majorHAnsi" w:hAnsiTheme="majorHAnsi" w:cs="Calibri"/>
          <w:b/>
          <w:bCs/>
          <w:sz w:val="24"/>
          <w:szCs w:val="24"/>
        </w:rPr>
        <w:t xml:space="preserve"> </w:t>
      </w:r>
      <w:r w:rsidRPr="003F4199">
        <w:rPr>
          <w:rFonts w:asciiTheme="majorHAnsi" w:hAnsiTheme="majorHAnsi" w:cs="Calibri"/>
          <w:b/>
          <w:bCs/>
          <w:sz w:val="24"/>
          <w:szCs w:val="24"/>
        </w:rPr>
        <w:t xml:space="preserve">Niemand ist, der die Soldaten verhindert. </w:t>
      </w:r>
    </w:p>
    <w:p w14:paraId="735B5082" w14:textId="77777777" w:rsidR="003F4199" w:rsidRPr="003F4199" w:rsidRDefault="003F4199" w:rsidP="006D7B31">
      <w:pPr>
        <w:spacing w:before="60" w:after="0" w:line="240" w:lineRule="auto"/>
        <w:jc w:val="both"/>
        <w:rPr>
          <w:rFonts w:asciiTheme="majorHAnsi" w:hAnsiTheme="majorHAnsi" w:cs="Calibri"/>
          <w:sz w:val="24"/>
          <w:szCs w:val="24"/>
        </w:rPr>
      </w:pPr>
      <w:r w:rsidRPr="003F4199">
        <w:rPr>
          <w:rFonts w:asciiTheme="majorHAnsi" w:hAnsiTheme="majorHAnsi" w:cs="Calibri"/>
          <w:sz w:val="24"/>
          <w:szCs w:val="24"/>
        </w:rPr>
        <w:t xml:space="preserve">Wiewohl ich nicht bin </w:t>
      </w:r>
      <w:proofErr w:type="spellStart"/>
      <w:r w:rsidRPr="003F4199">
        <w:rPr>
          <w:rFonts w:asciiTheme="majorHAnsi" w:hAnsiTheme="majorHAnsi" w:cs="Calibri"/>
          <w:sz w:val="24"/>
          <w:szCs w:val="24"/>
        </w:rPr>
        <w:t>gesinnet</w:t>
      </w:r>
      <w:proofErr w:type="spellEnd"/>
      <w:r w:rsidRPr="003F4199">
        <w:rPr>
          <w:rFonts w:asciiTheme="majorHAnsi" w:hAnsiTheme="majorHAnsi" w:cs="Calibri"/>
          <w:sz w:val="24"/>
          <w:szCs w:val="24"/>
        </w:rPr>
        <w:t xml:space="preserve"> gewesen, den friedliebenden Leser mit dieser leichtfertigen Reuter-Bursch</w:t>
      </w:r>
      <w:r w:rsidRPr="003F4199">
        <w:rPr>
          <w:rFonts w:asciiTheme="majorHAnsi" w:hAnsiTheme="majorHAnsi" w:cs="Calibri"/>
          <w:sz w:val="24"/>
          <w:szCs w:val="24"/>
          <w:vertAlign w:val="superscript"/>
        </w:rPr>
        <w:t>2</w:t>
      </w:r>
      <w:r w:rsidRPr="003F4199">
        <w:rPr>
          <w:rFonts w:asciiTheme="majorHAnsi" w:hAnsiTheme="majorHAnsi" w:cs="Calibri"/>
          <w:sz w:val="24"/>
          <w:szCs w:val="24"/>
        </w:rPr>
        <w:t xml:space="preserve"> in meines Knäns</w:t>
      </w:r>
      <w:r w:rsidRPr="006D7B31">
        <w:rPr>
          <w:rFonts w:asciiTheme="majorHAnsi" w:hAnsiTheme="majorHAnsi" w:cs="Calibri"/>
          <w:sz w:val="24"/>
          <w:szCs w:val="24"/>
          <w:vertAlign w:val="superscript"/>
        </w:rPr>
        <w:t xml:space="preserve">3 </w:t>
      </w:r>
      <w:r w:rsidRPr="003F4199">
        <w:rPr>
          <w:rFonts w:asciiTheme="majorHAnsi" w:hAnsiTheme="majorHAnsi" w:cs="Calibri"/>
          <w:sz w:val="24"/>
          <w:szCs w:val="24"/>
        </w:rPr>
        <w:t xml:space="preserve">Haus und Hof zu führen, weil es schlimm genug darin hergehen wird, so </w:t>
      </w:r>
      <w:proofErr w:type="spellStart"/>
      <w:r w:rsidRPr="003F4199">
        <w:rPr>
          <w:rFonts w:asciiTheme="majorHAnsi" w:hAnsiTheme="majorHAnsi" w:cs="Calibri"/>
          <w:sz w:val="24"/>
          <w:szCs w:val="24"/>
        </w:rPr>
        <w:t>erfodert</w:t>
      </w:r>
      <w:proofErr w:type="spellEnd"/>
      <w:r w:rsidRPr="003F4199">
        <w:rPr>
          <w:rFonts w:asciiTheme="majorHAnsi" w:hAnsiTheme="majorHAnsi" w:cs="Calibri"/>
          <w:sz w:val="24"/>
          <w:szCs w:val="24"/>
        </w:rPr>
        <w:t xml:space="preserve"> jedoch die Folge meiner Histori</w:t>
      </w:r>
      <w:r w:rsidRPr="006D7B31">
        <w:rPr>
          <w:rFonts w:asciiTheme="majorHAnsi" w:hAnsiTheme="majorHAnsi" w:cs="Calibri"/>
          <w:sz w:val="24"/>
          <w:szCs w:val="24"/>
          <w:vertAlign w:val="superscript"/>
        </w:rPr>
        <w:t>4</w:t>
      </w:r>
      <w:r w:rsidRPr="003F4199">
        <w:rPr>
          <w:rFonts w:asciiTheme="majorHAnsi" w:hAnsiTheme="majorHAnsi" w:cs="Calibri"/>
          <w:sz w:val="24"/>
          <w:szCs w:val="24"/>
        </w:rPr>
        <w:t xml:space="preserve">,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ich der lieben Posterität</w:t>
      </w:r>
      <w:r w:rsidRPr="006D7B31">
        <w:rPr>
          <w:rFonts w:asciiTheme="majorHAnsi" w:hAnsiTheme="majorHAnsi" w:cs="Calibri"/>
          <w:sz w:val="24"/>
          <w:szCs w:val="24"/>
          <w:vertAlign w:val="superscript"/>
        </w:rPr>
        <w:t>5</w:t>
      </w:r>
      <w:r w:rsidRPr="003F4199">
        <w:rPr>
          <w:rFonts w:asciiTheme="majorHAnsi" w:hAnsiTheme="majorHAnsi" w:cs="Calibri"/>
          <w:sz w:val="24"/>
          <w:szCs w:val="24"/>
        </w:rPr>
        <w:t xml:space="preserve"> hinterlasse, was vor abscheuliche und ganz unerhörte Grausamkeiten in diesem unserm </w:t>
      </w:r>
      <w:proofErr w:type="spellStart"/>
      <w:r w:rsidRPr="003F4199">
        <w:rPr>
          <w:rFonts w:asciiTheme="majorHAnsi" w:hAnsiTheme="majorHAnsi" w:cs="Calibri"/>
          <w:sz w:val="24"/>
          <w:szCs w:val="24"/>
        </w:rPr>
        <w:t>teutschen</w:t>
      </w:r>
      <w:proofErr w:type="spellEnd"/>
      <w:r w:rsidRPr="003F4199">
        <w:rPr>
          <w:rFonts w:asciiTheme="majorHAnsi" w:hAnsiTheme="majorHAnsi" w:cs="Calibri"/>
          <w:sz w:val="24"/>
          <w:szCs w:val="24"/>
        </w:rPr>
        <w:t xml:space="preserve"> Krieg</w:t>
      </w:r>
      <w:r w:rsidRPr="006D7B31">
        <w:rPr>
          <w:rFonts w:asciiTheme="majorHAnsi" w:hAnsiTheme="majorHAnsi" w:cs="Calibri"/>
          <w:sz w:val="24"/>
          <w:szCs w:val="24"/>
          <w:vertAlign w:val="superscript"/>
        </w:rPr>
        <w:t>6</w:t>
      </w:r>
      <w:r w:rsidRPr="003F4199">
        <w:rPr>
          <w:rFonts w:asciiTheme="majorHAnsi" w:hAnsiTheme="majorHAnsi" w:cs="Calibri"/>
          <w:sz w:val="24"/>
          <w:szCs w:val="24"/>
        </w:rPr>
        <w:t xml:space="preserve"> hin und wieder verübet worden, </w:t>
      </w:r>
      <w:proofErr w:type="spellStart"/>
      <w:r w:rsidRPr="003F4199">
        <w:rPr>
          <w:rFonts w:asciiTheme="majorHAnsi" w:hAnsiTheme="majorHAnsi" w:cs="Calibri"/>
          <w:sz w:val="24"/>
          <w:szCs w:val="24"/>
        </w:rPr>
        <w:t>zumalen</w:t>
      </w:r>
      <w:proofErr w:type="spellEnd"/>
      <w:r w:rsidRPr="003F4199">
        <w:rPr>
          <w:rFonts w:asciiTheme="majorHAnsi" w:hAnsiTheme="majorHAnsi" w:cs="Calibri"/>
          <w:sz w:val="24"/>
          <w:szCs w:val="24"/>
        </w:rPr>
        <w:t xml:space="preserve"> mit meinem eigenen Exempel</w:t>
      </w:r>
      <w:r w:rsidRPr="006D7B31">
        <w:rPr>
          <w:rFonts w:asciiTheme="majorHAnsi" w:hAnsiTheme="majorHAnsi" w:cs="Calibri"/>
          <w:sz w:val="24"/>
          <w:szCs w:val="24"/>
          <w:vertAlign w:val="superscript"/>
        </w:rPr>
        <w:t>7</w:t>
      </w:r>
      <w:r w:rsidRPr="003F4199">
        <w:rPr>
          <w:rFonts w:asciiTheme="majorHAnsi" w:hAnsiTheme="majorHAnsi" w:cs="Calibri"/>
          <w:sz w:val="24"/>
          <w:szCs w:val="24"/>
        </w:rPr>
        <w:t xml:space="preserve"> zu bezeugen,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alle solche Übel von der Güte des Allerhöchsten zu unserm Nutz oft notwendig haben verhängt werden müssen. Dann, lieber Leser! wer hätte mir gesagt,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ein Gott im Himmel wäre, wann keine Krieger meines </w:t>
      </w:r>
      <w:proofErr w:type="spellStart"/>
      <w:r w:rsidRPr="003F4199">
        <w:rPr>
          <w:rFonts w:asciiTheme="majorHAnsi" w:hAnsiTheme="majorHAnsi" w:cs="Calibri"/>
          <w:sz w:val="24"/>
          <w:szCs w:val="24"/>
        </w:rPr>
        <w:t>Knäns</w:t>
      </w:r>
      <w:proofErr w:type="spellEnd"/>
      <w:r w:rsidRPr="003F4199">
        <w:rPr>
          <w:rFonts w:asciiTheme="majorHAnsi" w:hAnsiTheme="majorHAnsi" w:cs="Calibri"/>
          <w:sz w:val="24"/>
          <w:szCs w:val="24"/>
        </w:rPr>
        <w:t xml:space="preserve"> Haus </w:t>
      </w:r>
      <w:proofErr w:type="spellStart"/>
      <w:r w:rsidRPr="003F4199">
        <w:rPr>
          <w:rFonts w:asciiTheme="majorHAnsi" w:hAnsiTheme="majorHAnsi" w:cs="Calibri"/>
          <w:sz w:val="24"/>
          <w:szCs w:val="24"/>
        </w:rPr>
        <w:t>zernichtet</w:t>
      </w:r>
      <w:proofErr w:type="spellEnd"/>
      <w:r w:rsidRPr="003F4199">
        <w:rPr>
          <w:rFonts w:asciiTheme="majorHAnsi" w:hAnsiTheme="majorHAnsi" w:cs="Calibri"/>
          <w:sz w:val="24"/>
          <w:szCs w:val="24"/>
        </w:rPr>
        <w:t xml:space="preserve"> und mich durch solche Fahung</w:t>
      </w:r>
      <w:r w:rsidRPr="006D7B31">
        <w:rPr>
          <w:rFonts w:asciiTheme="majorHAnsi" w:hAnsiTheme="majorHAnsi" w:cs="Calibri"/>
          <w:sz w:val="24"/>
          <w:szCs w:val="24"/>
          <w:vertAlign w:val="superscript"/>
        </w:rPr>
        <w:t>8</w:t>
      </w:r>
      <w:r w:rsidRPr="003F4199">
        <w:rPr>
          <w:rFonts w:asciiTheme="majorHAnsi" w:hAnsiTheme="majorHAnsi" w:cs="Calibri"/>
          <w:sz w:val="24"/>
          <w:szCs w:val="24"/>
        </w:rPr>
        <w:t xml:space="preserve"> unter die Leute gezwungen hätten, von denen ich </w:t>
      </w:r>
      <w:proofErr w:type="spellStart"/>
      <w:r w:rsidRPr="003F4199">
        <w:rPr>
          <w:rFonts w:asciiTheme="majorHAnsi" w:hAnsiTheme="majorHAnsi" w:cs="Calibri"/>
          <w:sz w:val="24"/>
          <w:szCs w:val="24"/>
        </w:rPr>
        <w:t>genugsamen</w:t>
      </w:r>
      <w:proofErr w:type="spellEnd"/>
      <w:r w:rsidRPr="003F4199">
        <w:rPr>
          <w:rFonts w:asciiTheme="majorHAnsi" w:hAnsiTheme="majorHAnsi" w:cs="Calibri"/>
          <w:sz w:val="24"/>
          <w:szCs w:val="24"/>
        </w:rPr>
        <w:t xml:space="preserve"> Bericht empfangen? Kurz zuvor konnte ich nichts anders wissen noch mir einbilden, als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mein </w:t>
      </w:r>
      <w:proofErr w:type="spellStart"/>
      <w:r w:rsidRPr="003F4199">
        <w:rPr>
          <w:rFonts w:asciiTheme="majorHAnsi" w:hAnsiTheme="majorHAnsi" w:cs="Calibri"/>
          <w:sz w:val="24"/>
          <w:szCs w:val="24"/>
        </w:rPr>
        <w:t>Knän</w:t>
      </w:r>
      <w:proofErr w:type="spellEnd"/>
      <w:r w:rsidRPr="003F4199">
        <w:rPr>
          <w:rFonts w:asciiTheme="majorHAnsi" w:hAnsiTheme="majorHAnsi" w:cs="Calibri"/>
          <w:sz w:val="24"/>
          <w:szCs w:val="24"/>
        </w:rPr>
        <w:t>, Meuder</w:t>
      </w:r>
      <w:r w:rsidRPr="006D7B31">
        <w:rPr>
          <w:rFonts w:asciiTheme="majorHAnsi" w:hAnsiTheme="majorHAnsi" w:cs="Calibri"/>
          <w:sz w:val="24"/>
          <w:szCs w:val="24"/>
          <w:vertAlign w:val="superscript"/>
        </w:rPr>
        <w:t>9</w:t>
      </w:r>
      <w:r w:rsidRPr="003F4199">
        <w:rPr>
          <w:rFonts w:asciiTheme="majorHAnsi" w:hAnsiTheme="majorHAnsi" w:cs="Calibri"/>
          <w:sz w:val="24"/>
          <w:szCs w:val="24"/>
        </w:rPr>
        <w:t>, Ursele</w:t>
      </w:r>
      <w:r w:rsidRPr="006D7B31">
        <w:rPr>
          <w:rFonts w:asciiTheme="majorHAnsi" w:hAnsiTheme="majorHAnsi" w:cs="Calibri"/>
          <w:sz w:val="24"/>
          <w:szCs w:val="24"/>
          <w:vertAlign w:val="superscript"/>
        </w:rPr>
        <w:t>10</w:t>
      </w:r>
      <w:r w:rsidRPr="003F4199">
        <w:rPr>
          <w:rFonts w:asciiTheme="majorHAnsi" w:hAnsiTheme="majorHAnsi" w:cs="Calibri"/>
          <w:sz w:val="24"/>
          <w:szCs w:val="24"/>
        </w:rPr>
        <w:t xml:space="preserve">, ich und das übrige </w:t>
      </w:r>
      <w:proofErr w:type="spellStart"/>
      <w:r w:rsidRPr="003F4199">
        <w:rPr>
          <w:rFonts w:asciiTheme="majorHAnsi" w:hAnsiTheme="majorHAnsi" w:cs="Calibri"/>
          <w:sz w:val="24"/>
          <w:szCs w:val="24"/>
        </w:rPr>
        <w:t>Hausgesind</w:t>
      </w:r>
      <w:proofErr w:type="spellEnd"/>
      <w:r w:rsidRPr="003F4199">
        <w:rPr>
          <w:rFonts w:asciiTheme="majorHAnsi" w:hAnsiTheme="majorHAnsi" w:cs="Calibri"/>
          <w:sz w:val="24"/>
          <w:szCs w:val="24"/>
        </w:rPr>
        <w:t xml:space="preserve"> allein auf Erden sei, weil mir sonst kein Mensch, noch einzige andre menschliche Wohnung bekannt war als meines </w:t>
      </w:r>
      <w:proofErr w:type="spellStart"/>
      <w:r w:rsidRPr="003F4199">
        <w:rPr>
          <w:rFonts w:asciiTheme="majorHAnsi" w:hAnsiTheme="majorHAnsi" w:cs="Calibri"/>
          <w:sz w:val="24"/>
          <w:szCs w:val="24"/>
        </w:rPr>
        <w:t>Knäns</w:t>
      </w:r>
      <w:proofErr w:type="spellEnd"/>
      <w:r w:rsidRPr="003F4199">
        <w:rPr>
          <w:rFonts w:asciiTheme="majorHAnsi" w:hAnsiTheme="majorHAnsi" w:cs="Calibri"/>
          <w:sz w:val="24"/>
          <w:szCs w:val="24"/>
        </w:rPr>
        <w:t xml:space="preserve"> zuvor </w:t>
      </w:r>
      <w:proofErr w:type="spellStart"/>
      <w:r w:rsidRPr="003F4199">
        <w:rPr>
          <w:rFonts w:asciiTheme="majorHAnsi" w:hAnsiTheme="majorHAnsi" w:cs="Calibri"/>
          <w:sz w:val="24"/>
          <w:szCs w:val="24"/>
        </w:rPr>
        <w:t>beschriebner</w:t>
      </w:r>
      <w:proofErr w:type="spellEnd"/>
      <w:r w:rsidRPr="003F4199">
        <w:rPr>
          <w:rFonts w:asciiTheme="majorHAnsi" w:hAnsiTheme="majorHAnsi" w:cs="Calibri"/>
          <w:sz w:val="24"/>
          <w:szCs w:val="24"/>
        </w:rPr>
        <w:t xml:space="preserve"> adeliger Sitz, darin ich täglich aus und ein </w:t>
      </w:r>
      <w:proofErr w:type="spellStart"/>
      <w:r w:rsidRPr="003F4199">
        <w:rPr>
          <w:rFonts w:asciiTheme="majorHAnsi" w:hAnsiTheme="majorHAnsi" w:cs="Calibri"/>
          <w:sz w:val="24"/>
          <w:szCs w:val="24"/>
        </w:rPr>
        <w:t>gieng</w:t>
      </w:r>
      <w:proofErr w:type="spellEnd"/>
      <w:r w:rsidRPr="003F4199">
        <w:rPr>
          <w:rFonts w:asciiTheme="majorHAnsi" w:hAnsiTheme="majorHAnsi" w:cs="Calibri"/>
          <w:sz w:val="24"/>
          <w:szCs w:val="24"/>
        </w:rPr>
        <w:t>.</w:t>
      </w:r>
    </w:p>
    <w:p w14:paraId="112C7BD9" w14:textId="77777777" w:rsidR="003F4199" w:rsidRPr="003F4199" w:rsidRDefault="003F4199" w:rsidP="006D7B31">
      <w:pPr>
        <w:spacing w:before="60" w:after="0" w:line="240" w:lineRule="auto"/>
        <w:jc w:val="both"/>
        <w:rPr>
          <w:rFonts w:asciiTheme="majorHAnsi" w:hAnsiTheme="majorHAnsi" w:cs="Calibri"/>
          <w:sz w:val="24"/>
          <w:szCs w:val="24"/>
        </w:rPr>
      </w:pPr>
      <w:r w:rsidRPr="003F4199">
        <w:rPr>
          <w:rFonts w:asciiTheme="majorHAnsi" w:hAnsiTheme="majorHAnsi" w:cs="Calibri"/>
          <w:sz w:val="24"/>
          <w:szCs w:val="24"/>
        </w:rPr>
        <w:t xml:space="preserve">Aber bald hernach erfuhr ich die Herkunft der Menschen in diese Welt, und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sie keine bleibende Wohnung hätten, sondern </w:t>
      </w:r>
      <w:proofErr w:type="spellStart"/>
      <w:r w:rsidRPr="003F4199">
        <w:rPr>
          <w:rFonts w:asciiTheme="majorHAnsi" w:hAnsiTheme="majorHAnsi" w:cs="Calibri"/>
          <w:sz w:val="24"/>
          <w:szCs w:val="24"/>
        </w:rPr>
        <w:t>oftermals</w:t>
      </w:r>
      <w:proofErr w:type="spellEnd"/>
      <w:r w:rsidRPr="003F4199">
        <w:rPr>
          <w:rFonts w:asciiTheme="majorHAnsi" w:hAnsiTheme="majorHAnsi" w:cs="Calibri"/>
          <w:sz w:val="24"/>
          <w:szCs w:val="24"/>
        </w:rPr>
        <w:t xml:space="preserve">, ehe sie </w:t>
      </w:r>
      <w:proofErr w:type="spellStart"/>
      <w:r w:rsidRPr="003F4199">
        <w:rPr>
          <w:rFonts w:asciiTheme="majorHAnsi" w:hAnsiTheme="majorHAnsi" w:cs="Calibri"/>
          <w:sz w:val="24"/>
          <w:szCs w:val="24"/>
        </w:rPr>
        <w:t>sichs</w:t>
      </w:r>
      <w:proofErr w:type="spellEnd"/>
      <w:r w:rsidRPr="003F4199">
        <w:rPr>
          <w:rFonts w:asciiTheme="majorHAnsi" w:hAnsiTheme="majorHAnsi" w:cs="Calibri"/>
          <w:sz w:val="24"/>
          <w:szCs w:val="24"/>
        </w:rPr>
        <w:t xml:space="preserve"> versähen, wieder daraus </w:t>
      </w:r>
      <w:proofErr w:type="spellStart"/>
      <w:r w:rsidRPr="003F4199">
        <w:rPr>
          <w:rFonts w:asciiTheme="majorHAnsi" w:hAnsiTheme="majorHAnsi" w:cs="Calibri"/>
          <w:sz w:val="24"/>
          <w:szCs w:val="24"/>
        </w:rPr>
        <w:t>müßten</w:t>
      </w:r>
      <w:proofErr w:type="spellEnd"/>
      <w:r w:rsidRPr="003F4199">
        <w:rPr>
          <w:rFonts w:asciiTheme="majorHAnsi" w:hAnsiTheme="majorHAnsi" w:cs="Calibri"/>
          <w:sz w:val="24"/>
          <w:szCs w:val="24"/>
        </w:rPr>
        <w:t xml:space="preserve">; ich war nur mit der Gestalt ein Mensch und mit dem Namen ein Christenkind, im </w:t>
      </w:r>
      <w:proofErr w:type="gramStart"/>
      <w:r w:rsidRPr="003F4199">
        <w:rPr>
          <w:rFonts w:asciiTheme="majorHAnsi" w:hAnsiTheme="majorHAnsi" w:cs="Calibri"/>
          <w:sz w:val="24"/>
          <w:szCs w:val="24"/>
        </w:rPr>
        <w:t>übrigen</w:t>
      </w:r>
      <w:proofErr w:type="gramEnd"/>
      <w:r w:rsidRPr="003F4199">
        <w:rPr>
          <w:rFonts w:asciiTheme="majorHAnsi" w:hAnsiTheme="majorHAnsi" w:cs="Calibri"/>
          <w:sz w:val="24"/>
          <w:szCs w:val="24"/>
        </w:rPr>
        <w:t xml:space="preserve"> aber nur eine Bestia</w:t>
      </w:r>
      <w:r w:rsidRPr="006D7B31">
        <w:rPr>
          <w:rFonts w:asciiTheme="majorHAnsi" w:hAnsiTheme="majorHAnsi" w:cs="Calibri"/>
          <w:sz w:val="24"/>
          <w:szCs w:val="24"/>
          <w:vertAlign w:val="superscript"/>
        </w:rPr>
        <w:t>11</w:t>
      </w:r>
      <w:r w:rsidRPr="003F4199">
        <w:rPr>
          <w:rFonts w:asciiTheme="majorHAnsi" w:hAnsiTheme="majorHAnsi" w:cs="Calibri"/>
          <w:sz w:val="24"/>
          <w:szCs w:val="24"/>
        </w:rPr>
        <w:t xml:space="preserve">! Aber der Allerhöchste </w:t>
      </w:r>
      <w:proofErr w:type="spellStart"/>
      <w:r w:rsidRPr="003F4199">
        <w:rPr>
          <w:rFonts w:asciiTheme="majorHAnsi" w:hAnsiTheme="majorHAnsi" w:cs="Calibri"/>
          <w:sz w:val="24"/>
          <w:szCs w:val="24"/>
        </w:rPr>
        <w:t>sahe</w:t>
      </w:r>
      <w:proofErr w:type="spellEnd"/>
      <w:r w:rsidRPr="003F4199">
        <w:rPr>
          <w:rFonts w:asciiTheme="majorHAnsi" w:hAnsiTheme="majorHAnsi" w:cs="Calibri"/>
          <w:sz w:val="24"/>
          <w:szCs w:val="24"/>
        </w:rPr>
        <w:t xml:space="preserve"> meine Unschuld mit barmherzigen Augen an und wollte mich beides, zu seiner und meiner Erkanntnus</w:t>
      </w:r>
      <w:r w:rsidRPr="006D7B31">
        <w:rPr>
          <w:rFonts w:asciiTheme="majorHAnsi" w:hAnsiTheme="majorHAnsi" w:cs="Calibri"/>
          <w:sz w:val="24"/>
          <w:szCs w:val="24"/>
          <w:vertAlign w:val="superscript"/>
        </w:rPr>
        <w:t>12</w:t>
      </w:r>
      <w:r w:rsidRPr="003F4199">
        <w:rPr>
          <w:rFonts w:asciiTheme="majorHAnsi" w:hAnsiTheme="majorHAnsi" w:cs="Calibri"/>
          <w:sz w:val="24"/>
          <w:szCs w:val="24"/>
        </w:rPr>
        <w:t xml:space="preserve"> bringen. Und wiewohl er tausenderlei Wege hierzu hatte, wollte er sich doch </w:t>
      </w:r>
      <w:proofErr w:type="spellStart"/>
      <w:r w:rsidRPr="003F4199">
        <w:rPr>
          <w:rFonts w:asciiTheme="majorHAnsi" w:hAnsiTheme="majorHAnsi" w:cs="Calibri"/>
          <w:sz w:val="24"/>
          <w:szCs w:val="24"/>
        </w:rPr>
        <w:t>ohn</w:t>
      </w:r>
      <w:proofErr w:type="spellEnd"/>
      <w:r w:rsidRPr="003F4199">
        <w:rPr>
          <w:rFonts w:asciiTheme="majorHAnsi" w:hAnsiTheme="majorHAnsi" w:cs="Calibri"/>
          <w:sz w:val="24"/>
          <w:szCs w:val="24"/>
        </w:rPr>
        <w:t xml:space="preserve"> Zweifel nur desjenigen bedienen, in welchem mein </w:t>
      </w:r>
      <w:proofErr w:type="spellStart"/>
      <w:r w:rsidRPr="003F4199">
        <w:rPr>
          <w:rFonts w:asciiTheme="majorHAnsi" w:hAnsiTheme="majorHAnsi" w:cs="Calibri"/>
          <w:sz w:val="24"/>
          <w:szCs w:val="24"/>
        </w:rPr>
        <w:t>Knän</w:t>
      </w:r>
      <w:proofErr w:type="spellEnd"/>
      <w:r w:rsidRPr="003F4199">
        <w:rPr>
          <w:rFonts w:asciiTheme="majorHAnsi" w:hAnsiTheme="majorHAnsi" w:cs="Calibri"/>
          <w:sz w:val="24"/>
          <w:szCs w:val="24"/>
        </w:rPr>
        <w:t xml:space="preserve"> und </w:t>
      </w:r>
      <w:proofErr w:type="spellStart"/>
      <w:r w:rsidRPr="003F4199">
        <w:rPr>
          <w:rFonts w:asciiTheme="majorHAnsi" w:hAnsiTheme="majorHAnsi" w:cs="Calibri"/>
          <w:sz w:val="24"/>
          <w:szCs w:val="24"/>
        </w:rPr>
        <w:t>Meuder</w:t>
      </w:r>
      <w:proofErr w:type="spellEnd"/>
      <w:r w:rsidRPr="003F4199">
        <w:rPr>
          <w:rFonts w:asciiTheme="majorHAnsi" w:hAnsiTheme="majorHAnsi" w:cs="Calibri"/>
          <w:sz w:val="24"/>
          <w:szCs w:val="24"/>
        </w:rPr>
        <w:t xml:space="preserve">, andern zum Exempel, wegen ihrer liederlichen </w:t>
      </w:r>
      <w:proofErr w:type="spellStart"/>
      <w:r w:rsidRPr="003F4199">
        <w:rPr>
          <w:rFonts w:asciiTheme="majorHAnsi" w:hAnsiTheme="majorHAnsi" w:cs="Calibri"/>
          <w:sz w:val="24"/>
          <w:szCs w:val="24"/>
        </w:rPr>
        <w:t>Auferziehung</w:t>
      </w:r>
      <w:proofErr w:type="spellEnd"/>
      <w:r w:rsidRPr="003F4199">
        <w:rPr>
          <w:rFonts w:asciiTheme="majorHAnsi" w:hAnsiTheme="majorHAnsi" w:cs="Calibri"/>
          <w:sz w:val="24"/>
          <w:szCs w:val="24"/>
        </w:rPr>
        <w:t xml:space="preserve"> gestraft würden.</w:t>
      </w:r>
      <w:r w:rsidRPr="006D7B31">
        <w:rPr>
          <w:rFonts w:asciiTheme="majorHAnsi" w:hAnsiTheme="majorHAnsi" w:cs="Calibri"/>
          <w:sz w:val="24"/>
          <w:szCs w:val="24"/>
          <w:vertAlign w:val="superscript"/>
        </w:rPr>
        <w:t>13</w:t>
      </w:r>
    </w:p>
    <w:p w14:paraId="7297E79B" w14:textId="77777777" w:rsidR="003F4199" w:rsidRPr="003F4199" w:rsidRDefault="003F4199" w:rsidP="006D7B31">
      <w:pPr>
        <w:spacing w:before="60" w:after="0" w:line="240" w:lineRule="auto"/>
        <w:jc w:val="both"/>
        <w:rPr>
          <w:rFonts w:asciiTheme="majorHAnsi" w:hAnsiTheme="majorHAnsi" w:cs="Calibri"/>
          <w:sz w:val="24"/>
          <w:szCs w:val="24"/>
        </w:rPr>
      </w:pPr>
      <w:r w:rsidRPr="003F4199">
        <w:rPr>
          <w:rFonts w:asciiTheme="majorHAnsi" w:hAnsiTheme="majorHAnsi" w:cs="Calibri"/>
          <w:sz w:val="24"/>
          <w:szCs w:val="24"/>
        </w:rPr>
        <w:t xml:space="preserve">Das erste, das diese Reuter täten und in den schwarz gemalten Zimmern meines </w:t>
      </w:r>
      <w:proofErr w:type="spellStart"/>
      <w:r w:rsidRPr="003F4199">
        <w:rPr>
          <w:rFonts w:asciiTheme="majorHAnsi" w:hAnsiTheme="majorHAnsi" w:cs="Calibri"/>
          <w:sz w:val="24"/>
          <w:szCs w:val="24"/>
        </w:rPr>
        <w:t>Knäns</w:t>
      </w:r>
      <w:proofErr w:type="spellEnd"/>
      <w:r w:rsidRPr="003F4199">
        <w:rPr>
          <w:rFonts w:asciiTheme="majorHAnsi" w:hAnsiTheme="majorHAnsi" w:cs="Calibri"/>
          <w:sz w:val="24"/>
          <w:szCs w:val="24"/>
        </w:rPr>
        <w:t xml:space="preserve"> </w:t>
      </w:r>
      <w:proofErr w:type="spellStart"/>
      <w:r w:rsidRPr="003F4199">
        <w:rPr>
          <w:rFonts w:asciiTheme="majorHAnsi" w:hAnsiTheme="majorHAnsi" w:cs="Calibri"/>
          <w:sz w:val="24"/>
          <w:szCs w:val="24"/>
        </w:rPr>
        <w:t>anfiengen</w:t>
      </w:r>
      <w:proofErr w:type="spellEnd"/>
      <w:r w:rsidRPr="003F4199">
        <w:rPr>
          <w:rFonts w:asciiTheme="majorHAnsi" w:hAnsiTheme="majorHAnsi" w:cs="Calibri"/>
          <w:sz w:val="24"/>
          <w:szCs w:val="24"/>
        </w:rPr>
        <w:t xml:space="preserve">, war,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sie ihre Pferde </w:t>
      </w:r>
      <w:proofErr w:type="spellStart"/>
      <w:r w:rsidRPr="003F4199">
        <w:rPr>
          <w:rFonts w:asciiTheme="majorHAnsi" w:hAnsiTheme="majorHAnsi" w:cs="Calibri"/>
          <w:sz w:val="24"/>
          <w:szCs w:val="24"/>
        </w:rPr>
        <w:t>einställeten</w:t>
      </w:r>
      <w:proofErr w:type="spellEnd"/>
      <w:r w:rsidRPr="003F4199">
        <w:rPr>
          <w:rFonts w:asciiTheme="majorHAnsi" w:hAnsiTheme="majorHAnsi" w:cs="Calibri"/>
          <w:sz w:val="24"/>
          <w:szCs w:val="24"/>
        </w:rPr>
        <w:t xml:space="preserve">; hernach hatte jeglicher seine sonderbare Arbeit zu verrichten, deren jede lauter Untergang und Verderben anzeigte. Dann obzwar etliche </w:t>
      </w:r>
      <w:proofErr w:type="spellStart"/>
      <w:r w:rsidRPr="003F4199">
        <w:rPr>
          <w:rFonts w:asciiTheme="majorHAnsi" w:hAnsiTheme="majorHAnsi" w:cs="Calibri"/>
          <w:sz w:val="24"/>
          <w:szCs w:val="24"/>
        </w:rPr>
        <w:t>anfiengen</w:t>
      </w:r>
      <w:proofErr w:type="spellEnd"/>
      <w:r w:rsidRPr="003F4199">
        <w:rPr>
          <w:rFonts w:asciiTheme="majorHAnsi" w:hAnsiTheme="majorHAnsi" w:cs="Calibri"/>
          <w:sz w:val="24"/>
          <w:szCs w:val="24"/>
        </w:rPr>
        <w:t xml:space="preserve"> zu metzgen</w:t>
      </w:r>
      <w:r w:rsidRPr="006D7B31">
        <w:rPr>
          <w:rFonts w:asciiTheme="majorHAnsi" w:hAnsiTheme="majorHAnsi" w:cs="Calibri"/>
          <w:sz w:val="24"/>
          <w:szCs w:val="24"/>
          <w:vertAlign w:val="superscript"/>
        </w:rPr>
        <w:t>14</w:t>
      </w:r>
      <w:r w:rsidRPr="003F4199">
        <w:rPr>
          <w:rFonts w:asciiTheme="majorHAnsi" w:hAnsiTheme="majorHAnsi" w:cs="Calibri"/>
          <w:sz w:val="24"/>
          <w:szCs w:val="24"/>
        </w:rPr>
        <w:t>, zu sieden</w:t>
      </w:r>
      <w:r w:rsidRPr="006D7B31">
        <w:rPr>
          <w:rFonts w:asciiTheme="majorHAnsi" w:hAnsiTheme="majorHAnsi" w:cs="Calibri"/>
          <w:sz w:val="24"/>
          <w:szCs w:val="24"/>
          <w:vertAlign w:val="superscript"/>
        </w:rPr>
        <w:t>15</w:t>
      </w:r>
      <w:r w:rsidRPr="003F4199">
        <w:rPr>
          <w:rFonts w:asciiTheme="majorHAnsi" w:hAnsiTheme="majorHAnsi" w:cs="Calibri"/>
          <w:sz w:val="24"/>
          <w:szCs w:val="24"/>
        </w:rPr>
        <w:t xml:space="preserve"> und zu braten,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es </w:t>
      </w:r>
      <w:proofErr w:type="spellStart"/>
      <w:r w:rsidRPr="003F4199">
        <w:rPr>
          <w:rFonts w:asciiTheme="majorHAnsi" w:hAnsiTheme="majorHAnsi" w:cs="Calibri"/>
          <w:sz w:val="24"/>
          <w:szCs w:val="24"/>
        </w:rPr>
        <w:t>sahe</w:t>
      </w:r>
      <w:proofErr w:type="spellEnd"/>
      <w:r w:rsidRPr="003F4199">
        <w:rPr>
          <w:rFonts w:asciiTheme="majorHAnsi" w:hAnsiTheme="majorHAnsi" w:cs="Calibri"/>
          <w:sz w:val="24"/>
          <w:szCs w:val="24"/>
        </w:rPr>
        <w:t>, als sollte ein lustig Bankett</w:t>
      </w:r>
      <w:r w:rsidRPr="006D7B31">
        <w:rPr>
          <w:rFonts w:asciiTheme="majorHAnsi" w:hAnsiTheme="majorHAnsi" w:cs="Calibri"/>
          <w:sz w:val="24"/>
          <w:szCs w:val="24"/>
          <w:vertAlign w:val="superscript"/>
        </w:rPr>
        <w:t>16</w:t>
      </w:r>
      <w:r w:rsidRPr="003F4199">
        <w:rPr>
          <w:rFonts w:asciiTheme="majorHAnsi" w:hAnsiTheme="majorHAnsi" w:cs="Calibri"/>
          <w:sz w:val="24"/>
          <w:szCs w:val="24"/>
        </w:rPr>
        <w:t xml:space="preserve"> gehalten werden, so waren hingegen andere, die durchstürmten das Haus unten und oben; ja das heimliche Gemach war nicht sicher, gleichsam ob wäre das </w:t>
      </w:r>
      <w:proofErr w:type="spellStart"/>
      <w:r w:rsidRPr="003F4199">
        <w:rPr>
          <w:rFonts w:asciiTheme="majorHAnsi" w:hAnsiTheme="majorHAnsi" w:cs="Calibri"/>
          <w:sz w:val="24"/>
          <w:szCs w:val="24"/>
        </w:rPr>
        <w:t>gölden</w:t>
      </w:r>
      <w:proofErr w:type="spellEnd"/>
      <w:r w:rsidRPr="003F4199">
        <w:rPr>
          <w:rFonts w:asciiTheme="majorHAnsi" w:hAnsiTheme="majorHAnsi" w:cs="Calibri"/>
          <w:sz w:val="24"/>
          <w:szCs w:val="24"/>
        </w:rPr>
        <w:t xml:space="preserve"> Fell von Kolchis</w:t>
      </w:r>
      <w:r w:rsidRPr="006D7B31">
        <w:rPr>
          <w:rFonts w:asciiTheme="majorHAnsi" w:hAnsiTheme="majorHAnsi" w:cs="Calibri"/>
          <w:sz w:val="24"/>
          <w:szCs w:val="24"/>
          <w:vertAlign w:val="superscript"/>
        </w:rPr>
        <w:t>17</w:t>
      </w:r>
      <w:r w:rsidRPr="003F4199">
        <w:rPr>
          <w:rFonts w:asciiTheme="majorHAnsi" w:hAnsiTheme="majorHAnsi" w:cs="Calibri"/>
          <w:sz w:val="24"/>
          <w:szCs w:val="24"/>
        </w:rPr>
        <w:t xml:space="preserve"> darin verborgen. Andere machten von Tuch, Kleidungen und allerlei Hausrat große </w:t>
      </w:r>
      <w:proofErr w:type="spellStart"/>
      <w:r w:rsidRPr="003F4199">
        <w:rPr>
          <w:rFonts w:asciiTheme="majorHAnsi" w:hAnsiTheme="majorHAnsi" w:cs="Calibri"/>
          <w:sz w:val="24"/>
          <w:szCs w:val="24"/>
        </w:rPr>
        <w:t>Päck</w:t>
      </w:r>
      <w:proofErr w:type="spellEnd"/>
      <w:r w:rsidRPr="003F4199">
        <w:rPr>
          <w:rFonts w:asciiTheme="majorHAnsi" w:hAnsiTheme="majorHAnsi" w:cs="Calibri"/>
          <w:sz w:val="24"/>
          <w:szCs w:val="24"/>
        </w:rPr>
        <w:t xml:space="preserve"> zusammen, als ob sie </w:t>
      </w:r>
      <w:proofErr w:type="spellStart"/>
      <w:r w:rsidRPr="003F4199">
        <w:rPr>
          <w:rFonts w:asciiTheme="majorHAnsi" w:hAnsiTheme="majorHAnsi" w:cs="Calibri"/>
          <w:sz w:val="24"/>
          <w:szCs w:val="24"/>
        </w:rPr>
        <w:t>irgends</w:t>
      </w:r>
      <w:proofErr w:type="spellEnd"/>
      <w:r w:rsidRPr="003F4199">
        <w:rPr>
          <w:rFonts w:asciiTheme="majorHAnsi" w:hAnsiTheme="majorHAnsi" w:cs="Calibri"/>
          <w:sz w:val="24"/>
          <w:szCs w:val="24"/>
        </w:rPr>
        <w:t xml:space="preserve"> einen Krempelmarkt</w:t>
      </w:r>
      <w:r w:rsidRPr="006D7B31">
        <w:rPr>
          <w:rFonts w:asciiTheme="majorHAnsi" w:hAnsiTheme="majorHAnsi" w:cs="Calibri"/>
          <w:sz w:val="24"/>
          <w:szCs w:val="24"/>
          <w:vertAlign w:val="superscript"/>
        </w:rPr>
        <w:t>18</w:t>
      </w:r>
      <w:r w:rsidRPr="003F4199">
        <w:rPr>
          <w:rFonts w:asciiTheme="majorHAnsi" w:hAnsiTheme="majorHAnsi" w:cs="Calibri"/>
          <w:sz w:val="24"/>
          <w:szCs w:val="24"/>
        </w:rPr>
        <w:t xml:space="preserve"> anrichten wollten; was sie aber nicht mitzunehmen gedachten, ward zerschlagen und zugrunde gerichtet; etliche durchstachen Heu und Stroh mit ihren Degen, als ob sie nicht Schaf und Schweine genug zu stechen gehabt hätten; etliche schütteten die Federn aus den Betten und </w:t>
      </w:r>
      <w:proofErr w:type="spellStart"/>
      <w:r w:rsidRPr="003F4199">
        <w:rPr>
          <w:rFonts w:asciiTheme="majorHAnsi" w:hAnsiTheme="majorHAnsi" w:cs="Calibri"/>
          <w:sz w:val="24"/>
          <w:szCs w:val="24"/>
        </w:rPr>
        <w:t>fülleten</w:t>
      </w:r>
      <w:proofErr w:type="spellEnd"/>
      <w:r w:rsidRPr="003F4199">
        <w:rPr>
          <w:rFonts w:asciiTheme="majorHAnsi" w:hAnsiTheme="majorHAnsi" w:cs="Calibri"/>
          <w:sz w:val="24"/>
          <w:szCs w:val="24"/>
        </w:rPr>
        <w:t xml:space="preserve"> </w:t>
      </w:r>
      <w:r w:rsidRPr="003F4199">
        <w:rPr>
          <w:rFonts w:asciiTheme="majorHAnsi" w:hAnsiTheme="majorHAnsi" w:cs="Calibri"/>
          <w:sz w:val="24"/>
          <w:szCs w:val="24"/>
        </w:rPr>
        <w:lastRenderedPageBreak/>
        <w:t>hingegen Speck, andere Dürrfleisch</w:t>
      </w:r>
      <w:r w:rsidRPr="006D7B31">
        <w:rPr>
          <w:rFonts w:asciiTheme="majorHAnsi" w:hAnsiTheme="majorHAnsi" w:cs="Calibri"/>
          <w:sz w:val="24"/>
          <w:szCs w:val="24"/>
          <w:vertAlign w:val="superscript"/>
        </w:rPr>
        <w:t>19</w:t>
      </w:r>
      <w:r w:rsidRPr="003F4199">
        <w:rPr>
          <w:rFonts w:asciiTheme="majorHAnsi" w:hAnsiTheme="majorHAnsi" w:cs="Calibri"/>
          <w:sz w:val="24"/>
          <w:szCs w:val="24"/>
        </w:rPr>
        <w:t xml:space="preserve"> und sonst Gerät hinein, als ob alsdann besser darauf zu schlafen wäre. Andere schlugen Ofen und Fenster ein, gleichsam als hätten sie einen ewigen Sommer zu verkündigen; Kupfer und Zinngeschirr schlugen sie zusammen und packten </w:t>
      </w:r>
      <w:proofErr w:type="gramStart"/>
      <w:r w:rsidRPr="003F4199">
        <w:rPr>
          <w:rFonts w:asciiTheme="majorHAnsi" w:hAnsiTheme="majorHAnsi" w:cs="Calibri"/>
          <w:sz w:val="24"/>
          <w:szCs w:val="24"/>
        </w:rPr>
        <w:t>die gebogene und verderbte Stücken</w:t>
      </w:r>
      <w:proofErr w:type="gramEnd"/>
      <w:r w:rsidRPr="003F4199">
        <w:rPr>
          <w:rFonts w:asciiTheme="majorHAnsi" w:hAnsiTheme="majorHAnsi" w:cs="Calibri"/>
          <w:sz w:val="24"/>
          <w:szCs w:val="24"/>
        </w:rPr>
        <w:t xml:space="preserve"> ein; Bettladen</w:t>
      </w:r>
      <w:r w:rsidRPr="006D7B31">
        <w:rPr>
          <w:rFonts w:asciiTheme="majorHAnsi" w:hAnsiTheme="majorHAnsi" w:cs="Calibri"/>
          <w:sz w:val="24"/>
          <w:szCs w:val="24"/>
          <w:vertAlign w:val="superscript"/>
        </w:rPr>
        <w:t>20</w:t>
      </w:r>
      <w:r w:rsidRPr="003F4199">
        <w:rPr>
          <w:rFonts w:asciiTheme="majorHAnsi" w:hAnsiTheme="majorHAnsi" w:cs="Calibri"/>
          <w:sz w:val="24"/>
          <w:szCs w:val="24"/>
        </w:rPr>
        <w:t>, Tische, Stühle und Bänke verbrannten sie, da doch viel Klafter</w:t>
      </w:r>
      <w:r w:rsidRPr="006D7B31">
        <w:rPr>
          <w:rFonts w:asciiTheme="majorHAnsi" w:hAnsiTheme="majorHAnsi" w:cs="Calibri"/>
          <w:sz w:val="24"/>
          <w:szCs w:val="24"/>
          <w:vertAlign w:val="superscript"/>
        </w:rPr>
        <w:t>21</w:t>
      </w:r>
      <w:r w:rsidRPr="003F4199">
        <w:rPr>
          <w:rFonts w:asciiTheme="majorHAnsi" w:hAnsiTheme="majorHAnsi" w:cs="Calibri"/>
          <w:sz w:val="24"/>
          <w:szCs w:val="24"/>
        </w:rPr>
        <w:t xml:space="preserve"> dürr Holz im Hof lag. Häfen und Schüsseln </w:t>
      </w:r>
      <w:proofErr w:type="spellStart"/>
      <w:r w:rsidRPr="003F4199">
        <w:rPr>
          <w:rFonts w:asciiTheme="majorHAnsi" w:hAnsiTheme="majorHAnsi" w:cs="Calibri"/>
          <w:sz w:val="24"/>
          <w:szCs w:val="24"/>
        </w:rPr>
        <w:t>mußte</w:t>
      </w:r>
      <w:proofErr w:type="spellEnd"/>
      <w:r w:rsidRPr="003F4199">
        <w:rPr>
          <w:rFonts w:asciiTheme="majorHAnsi" w:hAnsiTheme="majorHAnsi" w:cs="Calibri"/>
          <w:sz w:val="24"/>
          <w:szCs w:val="24"/>
        </w:rPr>
        <w:t xml:space="preserve"> endlich alles entzwei, entweder weil sie lieber </w:t>
      </w:r>
      <w:proofErr w:type="gramStart"/>
      <w:r w:rsidRPr="003F4199">
        <w:rPr>
          <w:rFonts w:asciiTheme="majorHAnsi" w:hAnsiTheme="majorHAnsi" w:cs="Calibri"/>
          <w:sz w:val="24"/>
          <w:szCs w:val="24"/>
        </w:rPr>
        <w:t>Gebraten</w:t>
      </w:r>
      <w:proofErr w:type="gramEnd"/>
      <w:r w:rsidRPr="003F4199">
        <w:rPr>
          <w:rFonts w:asciiTheme="majorHAnsi" w:hAnsiTheme="majorHAnsi" w:cs="Calibri"/>
          <w:sz w:val="24"/>
          <w:szCs w:val="24"/>
        </w:rPr>
        <w:t xml:space="preserve"> aßen oder weil sie bedacht waren, nur eine einzige Mahlzeit allda zu halten.</w:t>
      </w:r>
    </w:p>
    <w:p w14:paraId="489D12DB" w14:textId="77777777" w:rsidR="003F4199" w:rsidRPr="003F4199" w:rsidRDefault="003F4199" w:rsidP="003F4199">
      <w:pPr>
        <w:spacing w:before="120" w:after="0" w:line="240" w:lineRule="auto"/>
        <w:jc w:val="both"/>
        <w:rPr>
          <w:rFonts w:asciiTheme="majorHAnsi" w:hAnsiTheme="majorHAnsi" w:cs="Calibri"/>
          <w:sz w:val="24"/>
          <w:szCs w:val="24"/>
        </w:rPr>
      </w:pPr>
      <w:r w:rsidRPr="003F4199">
        <w:rPr>
          <w:rFonts w:asciiTheme="majorHAnsi" w:hAnsiTheme="majorHAnsi" w:cs="Calibri"/>
          <w:sz w:val="24"/>
          <w:szCs w:val="24"/>
        </w:rPr>
        <w:t>Unsre Magd ward im Stall dermaßen traktiert</w:t>
      </w:r>
      <w:r w:rsidRPr="006D7B31">
        <w:rPr>
          <w:rFonts w:asciiTheme="majorHAnsi" w:hAnsiTheme="majorHAnsi" w:cs="Calibri"/>
          <w:sz w:val="24"/>
          <w:szCs w:val="24"/>
          <w:vertAlign w:val="superscript"/>
        </w:rPr>
        <w:t>22</w:t>
      </w:r>
      <w:r w:rsidRPr="003F4199">
        <w:rPr>
          <w:rFonts w:asciiTheme="majorHAnsi" w:hAnsiTheme="majorHAnsi" w:cs="Calibri"/>
          <w:sz w:val="24"/>
          <w:szCs w:val="24"/>
        </w:rPr>
        <w:t xml:space="preserve">,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sie </w:t>
      </w:r>
      <w:proofErr w:type="spellStart"/>
      <w:r w:rsidRPr="003F4199">
        <w:rPr>
          <w:rFonts w:asciiTheme="majorHAnsi" w:hAnsiTheme="majorHAnsi" w:cs="Calibri"/>
          <w:sz w:val="24"/>
          <w:szCs w:val="24"/>
        </w:rPr>
        <w:t>nich</w:t>
      </w:r>
      <w:proofErr w:type="spellEnd"/>
      <w:r w:rsidRPr="003F4199">
        <w:rPr>
          <w:rFonts w:asciiTheme="majorHAnsi" w:hAnsiTheme="majorHAnsi" w:cs="Calibri"/>
          <w:sz w:val="24"/>
          <w:szCs w:val="24"/>
        </w:rPr>
        <w:t xml:space="preserve"> mehr daraus gehen konnte, welches zwar eine Schande ist zu melden. Den Knecht legten sie gebunden auf die Erde, steckten ihm ein Sperrholz ins Maul und schütteten ihm einen Melkkübel voll garstig Mistlachenwasser</w:t>
      </w:r>
      <w:r w:rsidRPr="006D7B31">
        <w:rPr>
          <w:rFonts w:asciiTheme="majorHAnsi" w:hAnsiTheme="majorHAnsi" w:cs="Calibri"/>
          <w:sz w:val="24"/>
          <w:szCs w:val="24"/>
          <w:vertAlign w:val="superscript"/>
        </w:rPr>
        <w:t>23</w:t>
      </w:r>
      <w:r w:rsidRPr="003F4199">
        <w:rPr>
          <w:rFonts w:asciiTheme="majorHAnsi" w:hAnsiTheme="majorHAnsi" w:cs="Calibri"/>
          <w:sz w:val="24"/>
          <w:szCs w:val="24"/>
        </w:rPr>
        <w:t xml:space="preserve"> in Leib: das nannten sie einen schwedischen Trunk</w:t>
      </w:r>
      <w:r w:rsidRPr="006D7B31">
        <w:rPr>
          <w:rFonts w:asciiTheme="majorHAnsi" w:hAnsiTheme="majorHAnsi" w:cs="Calibri"/>
          <w:sz w:val="24"/>
          <w:szCs w:val="24"/>
          <w:vertAlign w:val="superscript"/>
        </w:rPr>
        <w:t>24</w:t>
      </w:r>
      <w:r w:rsidRPr="003F4199">
        <w:rPr>
          <w:rFonts w:asciiTheme="majorHAnsi" w:hAnsiTheme="majorHAnsi" w:cs="Calibri"/>
          <w:sz w:val="24"/>
          <w:szCs w:val="24"/>
        </w:rPr>
        <w:t xml:space="preserve">, der ihm aber gar nicht schmeckte, sondern in seinem Gesicht sehr wunderliche Mienen verursachte, wodurch sie ihn </w:t>
      </w:r>
      <w:proofErr w:type="spellStart"/>
      <w:r w:rsidRPr="003F4199">
        <w:rPr>
          <w:rFonts w:asciiTheme="majorHAnsi" w:hAnsiTheme="majorHAnsi" w:cs="Calibri"/>
          <w:sz w:val="24"/>
          <w:szCs w:val="24"/>
        </w:rPr>
        <w:t>zwungen</w:t>
      </w:r>
      <w:proofErr w:type="spellEnd"/>
      <w:r w:rsidRPr="003F4199">
        <w:rPr>
          <w:rFonts w:asciiTheme="majorHAnsi" w:hAnsiTheme="majorHAnsi" w:cs="Calibri"/>
          <w:sz w:val="24"/>
          <w:szCs w:val="24"/>
        </w:rPr>
        <w:t xml:space="preserve">, eine Partei anderwärts zu führen, allda sie Menschen und Viehe hinwegnahmen und in unsern Hof brachten, unter welchen mein </w:t>
      </w:r>
      <w:proofErr w:type="spellStart"/>
      <w:r w:rsidRPr="003F4199">
        <w:rPr>
          <w:rFonts w:asciiTheme="majorHAnsi" w:hAnsiTheme="majorHAnsi" w:cs="Calibri"/>
          <w:sz w:val="24"/>
          <w:szCs w:val="24"/>
        </w:rPr>
        <w:t>Knän</w:t>
      </w:r>
      <w:proofErr w:type="spellEnd"/>
      <w:r w:rsidRPr="003F4199">
        <w:rPr>
          <w:rFonts w:asciiTheme="majorHAnsi" w:hAnsiTheme="majorHAnsi" w:cs="Calibri"/>
          <w:sz w:val="24"/>
          <w:szCs w:val="24"/>
        </w:rPr>
        <w:t xml:space="preserve">, meine </w:t>
      </w:r>
      <w:proofErr w:type="spellStart"/>
      <w:r w:rsidRPr="003F4199">
        <w:rPr>
          <w:rFonts w:asciiTheme="majorHAnsi" w:hAnsiTheme="majorHAnsi" w:cs="Calibri"/>
          <w:sz w:val="24"/>
          <w:szCs w:val="24"/>
        </w:rPr>
        <w:t>Meuder</w:t>
      </w:r>
      <w:proofErr w:type="spellEnd"/>
      <w:r w:rsidRPr="003F4199">
        <w:rPr>
          <w:rFonts w:asciiTheme="majorHAnsi" w:hAnsiTheme="majorHAnsi" w:cs="Calibri"/>
          <w:sz w:val="24"/>
          <w:szCs w:val="24"/>
        </w:rPr>
        <w:t xml:space="preserve"> und unsre </w:t>
      </w:r>
      <w:proofErr w:type="spellStart"/>
      <w:r w:rsidRPr="003F4199">
        <w:rPr>
          <w:rFonts w:asciiTheme="majorHAnsi" w:hAnsiTheme="majorHAnsi" w:cs="Calibri"/>
          <w:sz w:val="24"/>
          <w:szCs w:val="24"/>
        </w:rPr>
        <w:t>Ursele</w:t>
      </w:r>
      <w:proofErr w:type="spellEnd"/>
      <w:r w:rsidRPr="003F4199">
        <w:rPr>
          <w:rFonts w:asciiTheme="majorHAnsi" w:hAnsiTheme="majorHAnsi" w:cs="Calibri"/>
          <w:sz w:val="24"/>
          <w:szCs w:val="24"/>
        </w:rPr>
        <w:t xml:space="preserve"> auch waren.</w:t>
      </w:r>
    </w:p>
    <w:p w14:paraId="4118B7EC" w14:textId="4CE9249D" w:rsidR="007F538F" w:rsidRPr="00B259C1" w:rsidRDefault="003F4199" w:rsidP="003F4199">
      <w:pPr>
        <w:spacing w:before="120" w:after="0" w:line="240" w:lineRule="auto"/>
        <w:jc w:val="both"/>
        <w:rPr>
          <w:rFonts w:asciiTheme="majorHAnsi" w:hAnsiTheme="majorHAnsi" w:cs="Calibri"/>
          <w:sz w:val="24"/>
          <w:szCs w:val="24"/>
        </w:rPr>
        <w:sectPr w:rsidR="007F538F" w:rsidRPr="00B259C1" w:rsidSect="00B259C1">
          <w:type w:val="continuous"/>
          <w:pgSz w:w="11906" w:h="16838" w:code="9"/>
          <w:pgMar w:top="1418" w:right="1418" w:bottom="1134" w:left="1418" w:header="709" w:footer="709" w:gutter="0"/>
          <w:lnNumType w:countBy="5" w:restart="newSection"/>
          <w:cols w:space="708"/>
          <w:titlePg/>
          <w:docGrid w:linePitch="360"/>
        </w:sectPr>
      </w:pPr>
      <w:r w:rsidRPr="003F4199">
        <w:rPr>
          <w:rFonts w:asciiTheme="majorHAnsi" w:hAnsiTheme="majorHAnsi" w:cs="Calibri"/>
          <w:sz w:val="24"/>
          <w:szCs w:val="24"/>
        </w:rPr>
        <w:t xml:space="preserve">Da </w:t>
      </w:r>
      <w:proofErr w:type="spellStart"/>
      <w:r w:rsidRPr="003F4199">
        <w:rPr>
          <w:rFonts w:asciiTheme="majorHAnsi" w:hAnsiTheme="majorHAnsi" w:cs="Calibri"/>
          <w:sz w:val="24"/>
          <w:szCs w:val="24"/>
        </w:rPr>
        <w:t>fieng</w:t>
      </w:r>
      <w:proofErr w:type="spellEnd"/>
      <w:r w:rsidRPr="003F4199">
        <w:rPr>
          <w:rFonts w:asciiTheme="majorHAnsi" w:hAnsiTheme="majorHAnsi" w:cs="Calibri"/>
          <w:sz w:val="24"/>
          <w:szCs w:val="24"/>
        </w:rPr>
        <w:t xml:space="preserve"> man erst an, die Steine von den Pistolen und </w:t>
      </w:r>
      <w:proofErr w:type="gramStart"/>
      <w:r w:rsidRPr="003F4199">
        <w:rPr>
          <w:rFonts w:asciiTheme="majorHAnsi" w:hAnsiTheme="majorHAnsi" w:cs="Calibri"/>
          <w:sz w:val="24"/>
          <w:szCs w:val="24"/>
        </w:rPr>
        <w:t>hingegen</w:t>
      </w:r>
      <w:proofErr w:type="gramEnd"/>
      <w:r w:rsidRPr="003F4199">
        <w:rPr>
          <w:rFonts w:asciiTheme="majorHAnsi" w:hAnsiTheme="majorHAnsi" w:cs="Calibri"/>
          <w:sz w:val="24"/>
          <w:szCs w:val="24"/>
        </w:rPr>
        <w:t xml:space="preserve"> anstatt deren der </w:t>
      </w:r>
      <w:proofErr w:type="spellStart"/>
      <w:r w:rsidRPr="003F4199">
        <w:rPr>
          <w:rFonts w:asciiTheme="majorHAnsi" w:hAnsiTheme="majorHAnsi" w:cs="Calibri"/>
          <w:sz w:val="24"/>
          <w:szCs w:val="24"/>
        </w:rPr>
        <w:t>Bauren</w:t>
      </w:r>
      <w:proofErr w:type="spellEnd"/>
      <w:r w:rsidRPr="003F4199">
        <w:rPr>
          <w:rFonts w:asciiTheme="majorHAnsi" w:hAnsiTheme="majorHAnsi" w:cs="Calibri"/>
          <w:sz w:val="24"/>
          <w:szCs w:val="24"/>
        </w:rPr>
        <w:t xml:space="preserve"> Daumen aufzuschrauben</w:t>
      </w:r>
      <w:r w:rsidRPr="006D7B31">
        <w:rPr>
          <w:rFonts w:asciiTheme="majorHAnsi" w:hAnsiTheme="majorHAnsi" w:cs="Calibri"/>
          <w:sz w:val="24"/>
          <w:szCs w:val="24"/>
          <w:vertAlign w:val="superscript"/>
        </w:rPr>
        <w:t>25</w:t>
      </w:r>
      <w:r w:rsidRPr="003F4199">
        <w:rPr>
          <w:rFonts w:asciiTheme="majorHAnsi" w:hAnsiTheme="majorHAnsi" w:cs="Calibri"/>
          <w:sz w:val="24"/>
          <w:szCs w:val="24"/>
        </w:rPr>
        <w:t xml:space="preserve"> und die arme Schelmen</w:t>
      </w:r>
      <w:r w:rsidRPr="006D7B31">
        <w:rPr>
          <w:rFonts w:asciiTheme="majorHAnsi" w:hAnsiTheme="majorHAnsi" w:cs="Calibri"/>
          <w:sz w:val="24"/>
          <w:szCs w:val="24"/>
          <w:vertAlign w:val="superscript"/>
        </w:rPr>
        <w:t>26</w:t>
      </w:r>
      <w:r w:rsidRPr="003F4199">
        <w:rPr>
          <w:rFonts w:asciiTheme="majorHAnsi" w:hAnsiTheme="majorHAnsi" w:cs="Calibri"/>
          <w:sz w:val="24"/>
          <w:szCs w:val="24"/>
        </w:rPr>
        <w:t xml:space="preserve"> so zu foltern, als wann man hätte Hexen brennen wollen, maßen sie auch einen von den gefangenen </w:t>
      </w:r>
      <w:proofErr w:type="spellStart"/>
      <w:r w:rsidRPr="003F4199">
        <w:rPr>
          <w:rFonts w:asciiTheme="majorHAnsi" w:hAnsiTheme="majorHAnsi" w:cs="Calibri"/>
          <w:sz w:val="24"/>
          <w:szCs w:val="24"/>
        </w:rPr>
        <w:t>Bauren</w:t>
      </w:r>
      <w:proofErr w:type="spellEnd"/>
      <w:r w:rsidRPr="003F4199">
        <w:rPr>
          <w:rFonts w:asciiTheme="majorHAnsi" w:hAnsiTheme="majorHAnsi" w:cs="Calibri"/>
          <w:sz w:val="24"/>
          <w:szCs w:val="24"/>
        </w:rPr>
        <w:t xml:space="preserve"> bereits in Backofen steckten und mit Feuer hinter ihm her waren, </w:t>
      </w:r>
      <w:proofErr w:type="spellStart"/>
      <w:r w:rsidRPr="003F4199">
        <w:rPr>
          <w:rFonts w:asciiTheme="majorHAnsi" w:hAnsiTheme="majorHAnsi" w:cs="Calibri"/>
          <w:sz w:val="24"/>
          <w:szCs w:val="24"/>
        </w:rPr>
        <w:t>unangesehen</w:t>
      </w:r>
      <w:proofErr w:type="spellEnd"/>
      <w:r w:rsidRPr="003F4199">
        <w:rPr>
          <w:rFonts w:asciiTheme="majorHAnsi" w:hAnsiTheme="majorHAnsi" w:cs="Calibri"/>
          <w:sz w:val="24"/>
          <w:szCs w:val="24"/>
        </w:rPr>
        <w:t xml:space="preserve"> er noch nichts bekannt hatte</w:t>
      </w:r>
      <w:r w:rsidRPr="006D7B31">
        <w:rPr>
          <w:rFonts w:asciiTheme="majorHAnsi" w:hAnsiTheme="majorHAnsi" w:cs="Calibri"/>
          <w:sz w:val="24"/>
          <w:szCs w:val="24"/>
          <w:vertAlign w:val="superscript"/>
        </w:rPr>
        <w:t>27</w:t>
      </w:r>
      <w:r w:rsidRPr="003F4199">
        <w:rPr>
          <w:rFonts w:asciiTheme="majorHAnsi" w:hAnsiTheme="majorHAnsi" w:cs="Calibri"/>
          <w:sz w:val="24"/>
          <w:szCs w:val="24"/>
        </w:rPr>
        <w:t>. Einem andern machten sie ein Seil um den Kopf und raitelten</w:t>
      </w:r>
      <w:r w:rsidRPr="006D7B31">
        <w:rPr>
          <w:rFonts w:asciiTheme="majorHAnsi" w:hAnsiTheme="majorHAnsi" w:cs="Calibri"/>
          <w:sz w:val="24"/>
          <w:szCs w:val="24"/>
          <w:vertAlign w:val="superscript"/>
        </w:rPr>
        <w:t>28</w:t>
      </w:r>
      <w:r w:rsidRPr="003F4199">
        <w:rPr>
          <w:rFonts w:asciiTheme="majorHAnsi" w:hAnsiTheme="majorHAnsi" w:cs="Calibri"/>
          <w:sz w:val="24"/>
          <w:szCs w:val="24"/>
        </w:rPr>
        <w:t xml:space="preserve"> es mit einem Bengel</w:t>
      </w:r>
      <w:r w:rsidRPr="006D7B31">
        <w:rPr>
          <w:rFonts w:asciiTheme="majorHAnsi" w:hAnsiTheme="majorHAnsi" w:cs="Calibri"/>
          <w:sz w:val="24"/>
          <w:szCs w:val="24"/>
          <w:vertAlign w:val="superscript"/>
        </w:rPr>
        <w:t>29</w:t>
      </w:r>
      <w:r w:rsidRPr="003F4199">
        <w:rPr>
          <w:rFonts w:asciiTheme="majorHAnsi" w:hAnsiTheme="majorHAnsi" w:cs="Calibri"/>
          <w:sz w:val="24"/>
          <w:szCs w:val="24"/>
        </w:rPr>
        <w:t xml:space="preserve"> zusammen,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ihm das Blut zu Mund, </w:t>
      </w:r>
      <w:proofErr w:type="spellStart"/>
      <w:r w:rsidRPr="003F4199">
        <w:rPr>
          <w:rFonts w:asciiTheme="majorHAnsi" w:hAnsiTheme="majorHAnsi" w:cs="Calibri"/>
          <w:sz w:val="24"/>
          <w:szCs w:val="24"/>
        </w:rPr>
        <w:t>Nas</w:t>
      </w:r>
      <w:proofErr w:type="spellEnd"/>
      <w:r w:rsidRPr="003F4199">
        <w:rPr>
          <w:rFonts w:asciiTheme="majorHAnsi" w:hAnsiTheme="majorHAnsi" w:cs="Calibri"/>
          <w:sz w:val="24"/>
          <w:szCs w:val="24"/>
        </w:rPr>
        <w:t xml:space="preserve"> und Ohren heraussprang. In Summa</w:t>
      </w:r>
      <w:r w:rsidRPr="006D7B31">
        <w:rPr>
          <w:rFonts w:asciiTheme="majorHAnsi" w:hAnsiTheme="majorHAnsi" w:cs="Calibri"/>
          <w:sz w:val="24"/>
          <w:szCs w:val="24"/>
          <w:vertAlign w:val="superscript"/>
        </w:rPr>
        <w:t>30</w:t>
      </w:r>
      <w:r w:rsidRPr="003F4199">
        <w:rPr>
          <w:rFonts w:asciiTheme="majorHAnsi" w:hAnsiTheme="majorHAnsi" w:cs="Calibri"/>
          <w:sz w:val="24"/>
          <w:szCs w:val="24"/>
        </w:rPr>
        <w:t>, es hatte jeder seine eigne Invention</w:t>
      </w:r>
      <w:r w:rsidRPr="006D7B31">
        <w:rPr>
          <w:rFonts w:asciiTheme="majorHAnsi" w:hAnsiTheme="majorHAnsi" w:cs="Calibri"/>
          <w:sz w:val="24"/>
          <w:szCs w:val="24"/>
          <w:vertAlign w:val="superscript"/>
        </w:rPr>
        <w:t>31</w:t>
      </w:r>
      <w:r w:rsidRPr="003F4199">
        <w:rPr>
          <w:rFonts w:asciiTheme="majorHAnsi" w:hAnsiTheme="majorHAnsi" w:cs="Calibri"/>
          <w:sz w:val="24"/>
          <w:szCs w:val="24"/>
        </w:rPr>
        <w:t xml:space="preserve">, die </w:t>
      </w:r>
      <w:proofErr w:type="spellStart"/>
      <w:r w:rsidRPr="003F4199">
        <w:rPr>
          <w:rFonts w:asciiTheme="majorHAnsi" w:hAnsiTheme="majorHAnsi" w:cs="Calibri"/>
          <w:sz w:val="24"/>
          <w:szCs w:val="24"/>
        </w:rPr>
        <w:t>Bauren</w:t>
      </w:r>
      <w:proofErr w:type="spellEnd"/>
      <w:r w:rsidRPr="003F4199">
        <w:rPr>
          <w:rFonts w:asciiTheme="majorHAnsi" w:hAnsiTheme="majorHAnsi" w:cs="Calibri"/>
          <w:sz w:val="24"/>
          <w:szCs w:val="24"/>
        </w:rPr>
        <w:t xml:space="preserve"> zu peinigen, und also auch jeder Baur seine sonderbare Marter. Allein mein </w:t>
      </w:r>
      <w:proofErr w:type="spellStart"/>
      <w:r w:rsidRPr="003F4199">
        <w:rPr>
          <w:rFonts w:asciiTheme="majorHAnsi" w:hAnsiTheme="majorHAnsi" w:cs="Calibri"/>
          <w:sz w:val="24"/>
          <w:szCs w:val="24"/>
        </w:rPr>
        <w:t>Knän</w:t>
      </w:r>
      <w:proofErr w:type="spellEnd"/>
      <w:r w:rsidRPr="003F4199">
        <w:rPr>
          <w:rFonts w:asciiTheme="majorHAnsi" w:hAnsiTheme="majorHAnsi" w:cs="Calibri"/>
          <w:sz w:val="24"/>
          <w:szCs w:val="24"/>
        </w:rPr>
        <w:t xml:space="preserve"> war meinem damaligen Bedünken</w:t>
      </w:r>
      <w:r w:rsidRPr="006D7B31">
        <w:rPr>
          <w:rFonts w:asciiTheme="majorHAnsi" w:hAnsiTheme="majorHAnsi" w:cs="Calibri"/>
          <w:sz w:val="24"/>
          <w:szCs w:val="24"/>
          <w:vertAlign w:val="superscript"/>
        </w:rPr>
        <w:t>32</w:t>
      </w:r>
      <w:r w:rsidRPr="003F4199">
        <w:rPr>
          <w:rFonts w:asciiTheme="majorHAnsi" w:hAnsiTheme="majorHAnsi" w:cs="Calibri"/>
          <w:sz w:val="24"/>
          <w:szCs w:val="24"/>
        </w:rPr>
        <w:t xml:space="preserve"> nach der glücklichste, weil er mit lachendem Munde bekannte, was andere mit Schmerzen und jämmerlicher </w:t>
      </w:r>
      <w:proofErr w:type="spellStart"/>
      <w:r w:rsidRPr="003F4199">
        <w:rPr>
          <w:rFonts w:asciiTheme="majorHAnsi" w:hAnsiTheme="majorHAnsi" w:cs="Calibri"/>
          <w:sz w:val="24"/>
          <w:szCs w:val="24"/>
        </w:rPr>
        <w:t>Weheklage</w:t>
      </w:r>
      <w:proofErr w:type="spellEnd"/>
      <w:r w:rsidRPr="003F4199">
        <w:rPr>
          <w:rFonts w:asciiTheme="majorHAnsi" w:hAnsiTheme="majorHAnsi" w:cs="Calibri"/>
          <w:sz w:val="24"/>
          <w:szCs w:val="24"/>
        </w:rPr>
        <w:t xml:space="preserve"> sagen </w:t>
      </w:r>
      <w:proofErr w:type="spellStart"/>
      <w:r w:rsidRPr="003F4199">
        <w:rPr>
          <w:rFonts w:asciiTheme="majorHAnsi" w:hAnsiTheme="majorHAnsi" w:cs="Calibri"/>
          <w:sz w:val="24"/>
          <w:szCs w:val="24"/>
        </w:rPr>
        <w:t>mußten</w:t>
      </w:r>
      <w:proofErr w:type="spellEnd"/>
      <w:r w:rsidRPr="003F4199">
        <w:rPr>
          <w:rFonts w:asciiTheme="majorHAnsi" w:hAnsiTheme="majorHAnsi" w:cs="Calibri"/>
          <w:sz w:val="24"/>
          <w:szCs w:val="24"/>
        </w:rPr>
        <w:t xml:space="preserve">, und solche Ehre widerfuhr ihm </w:t>
      </w:r>
      <w:proofErr w:type="spellStart"/>
      <w:r w:rsidRPr="003F4199">
        <w:rPr>
          <w:rFonts w:asciiTheme="majorHAnsi" w:hAnsiTheme="majorHAnsi" w:cs="Calibri"/>
          <w:sz w:val="24"/>
          <w:szCs w:val="24"/>
        </w:rPr>
        <w:t>ohn</w:t>
      </w:r>
      <w:proofErr w:type="spellEnd"/>
      <w:r w:rsidRPr="003F4199">
        <w:rPr>
          <w:rFonts w:asciiTheme="majorHAnsi" w:hAnsiTheme="majorHAnsi" w:cs="Calibri"/>
          <w:sz w:val="24"/>
          <w:szCs w:val="24"/>
        </w:rPr>
        <w:t xml:space="preserve"> Zweifel darum, weil er der </w:t>
      </w:r>
      <w:proofErr w:type="spellStart"/>
      <w:r w:rsidRPr="003F4199">
        <w:rPr>
          <w:rFonts w:asciiTheme="majorHAnsi" w:hAnsiTheme="majorHAnsi" w:cs="Calibri"/>
          <w:sz w:val="24"/>
          <w:szCs w:val="24"/>
        </w:rPr>
        <w:t>Hausvatter</w:t>
      </w:r>
      <w:proofErr w:type="spellEnd"/>
      <w:r w:rsidRPr="003F4199">
        <w:rPr>
          <w:rFonts w:asciiTheme="majorHAnsi" w:hAnsiTheme="majorHAnsi" w:cs="Calibri"/>
          <w:sz w:val="24"/>
          <w:szCs w:val="24"/>
        </w:rPr>
        <w:t xml:space="preserve"> war; dann sie satzten</w:t>
      </w:r>
      <w:r w:rsidRPr="006D7B31">
        <w:rPr>
          <w:rFonts w:asciiTheme="majorHAnsi" w:hAnsiTheme="majorHAnsi" w:cs="Calibri"/>
          <w:sz w:val="24"/>
          <w:szCs w:val="24"/>
          <w:vertAlign w:val="superscript"/>
        </w:rPr>
        <w:t>33</w:t>
      </w:r>
      <w:r w:rsidRPr="003F4199">
        <w:rPr>
          <w:rFonts w:asciiTheme="majorHAnsi" w:hAnsiTheme="majorHAnsi" w:cs="Calibri"/>
          <w:sz w:val="24"/>
          <w:szCs w:val="24"/>
        </w:rPr>
        <w:t xml:space="preserve"> ihn zu einem </w:t>
      </w:r>
      <w:proofErr w:type="spellStart"/>
      <w:r w:rsidRPr="003F4199">
        <w:rPr>
          <w:rFonts w:asciiTheme="majorHAnsi" w:hAnsiTheme="majorHAnsi" w:cs="Calibri"/>
          <w:sz w:val="24"/>
          <w:szCs w:val="24"/>
        </w:rPr>
        <w:t>Feur</w:t>
      </w:r>
      <w:proofErr w:type="spellEnd"/>
      <w:r w:rsidRPr="003F4199">
        <w:rPr>
          <w:rFonts w:asciiTheme="majorHAnsi" w:hAnsiTheme="majorHAnsi" w:cs="Calibri"/>
          <w:sz w:val="24"/>
          <w:szCs w:val="24"/>
        </w:rPr>
        <w:t xml:space="preserve">, banden ihn,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er weder Hände noch Füße regen konnte, und rieben seine Fußsohlen mit </w:t>
      </w:r>
      <w:proofErr w:type="spellStart"/>
      <w:r w:rsidRPr="003F4199">
        <w:rPr>
          <w:rFonts w:asciiTheme="majorHAnsi" w:hAnsiTheme="majorHAnsi" w:cs="Calibri"/>
          <w:sz w:val="24"/>
          <w:szCs w:val="24"/>
        </w:rPr>
        <w:t>angefeuchtem</w:t>
      </w:r>
      <w:proofErr w:type="spellEnd"/>
      <w:r w:rsidRPr="003F4199">
        <w:rPr>
          <w:rFonts w:asciiTheme="majorHAnsi" w:hAnsiTheme="majorHAnsi" w:cs="Calibri"/>
          <w:sz w:val="24"/>
          <w:szCs w:val="24"/>
        </w:rPr>
        <w:t xml:space="preserve"> Salz, welches ihm unsre alte Geiß wieder ablecken und dadurch also kützeln</w:t>
      </w:r>
      <w:r w:rsidRPr="006D7B31">
        <w:rPr>
          <w:rFonts w:asciiTheme="majorHAnsi" w:hAnsiTheme="majorHAnsi" w:cs="Calibri"/>
          <w:sz w:val="24"/>
          <w:szCs w:val="24"/>
          <w:vertAlign w:val="superscript"/>
        </w:rPr>
        <w:t>34</w:t>
      </w:r>
      <w:r w:rsidRPr="003F4199">
        <w:rPr>
          <w:rFonts w:asciiTheme="majorHAnsi" w:hAnsiTheme="majorHAnsi" w:cs="Calibri"/>
          <w:sz w:val="24"/>
          <w:szCs w:val="24"/>
        </w:rPr>
        <w:t xml:space="preserve"> </w:t>
      </w:r>
      <w:proofErr w:type="spellStart"/>
      <w:r w:rsidRPr="003F4199">
        <w:rPr>
          <w:rFonts w:asciiTheme="majorHAnsi" w:hAnsiTheme="majorHAnsi" w:cs="Calibri"/>
          <w:sz w:val="24"/>
          <w:szCs w:val="24"/>
        </w:rPr>
        <w:t>mußte</w:t>
      </w:r>
      <w:proofErr w:type="spellEnd"/>
      <w:r w:rsidRPr="003F4199">
        <w:rPr>
          <w:rFonts w:asciiTheme="majorHAnsi" w:hAnsiTheme="majorHAnsi" w:cs="Calibri"/>
          <w:sz w:val="24"/>
          <w:szCs w:val="24"/>
        </w:rPr>
        <w:t xml:space="preserve">,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er vor Lachen hätte zerbersten mögen. Das kam so artlich</w:t>
      </w:r>
      <w:r w:rsidRPr="006D7B31">
        <w:rPr>
          <w:rFonts w:asciiTheme="majorHAnsi" w:hAnsiTheme="majorHAnsi" w:cs="Calibri"/>
          <w:sz w:val="24"/>
          <w:szCs w:val="24"/>
          <w:vertAlign w:val="superscript"/>
        </w:rPr>
        <w:t>35</w:t>
      </w:r>
      <w:r w:rsidRPr="003F4199">
        <w:rPr>
          <w:rFonts w:asciiTheme="majorHAnsi" w:hAnsiTheme="majorHAnsi" w:cs="Calibri"/>
          <w:sz w:val="24"/>
          <w:szCs w:val="24"/>
        </w:rPr>
        <w:t xml:space="preserve"> und mir so anmutig vor (weil ich meinen </w:t>
      </w:r>
      <w:proofErr w:type="spellStart"/>
      <w:r w:rsidRPr="003F4199">
        <w:rPr>
          <w:rFonts w:asciiTheme="majorHAnsi" w:hAnsiTheme="majorHAnsi" w:cs="Calibri"/>
          <w:sz w:val="24"/>
          <w:szCs w:val="24"/>
        </w:rPr>
        <w:t>Knän</w:t>
      </w:r>
      <w:proofErr w:type="spellEnd"/>
      <w:r w:rsidRPr="003F4199">
        <w:rPr>
          <w:rFonts w:asciiTheme="majorHAnsi" w:hAnsiTheme="majorHAnsi" w:cs="Calibri"/>
          <w:sz w:val="24"/>
          <w:szCs w:val="24"/>
        </w:rPr>
        <w:t xml:space="preserve"> nie </w:t>
      </w:r>
      <w:proofErr w:type="spellStart"/>
      <w:r w:rsidRPr="003F4199">
        <w:rPr>
          <w:rFonts w:asciiTheme="majorHAnsi" w:hAnsiTheme="majorHAnsi" w:cs="Calibri"/>
          <w:sz w:val="24"/>
          <w:szCs w:val="24"/>
        </w:rPr>
        <w:t>mals</w:t>
      </w:r>
      <w:proofErr w:type="spellEnd"/>
      <w:r w:rsidRPr="003F4199">
        <w:rPr>
          <w:rFonts w:asciiTheme="majorHAnsi" w:hAnsiTheme="majorHAnsi" w:cs="Calibri"/>
          <w:sz w:val="24"/>
          <w:szCs w:val="24"/>
        </w:rPr>
        <w:t xml:space="preserve"> ein solches langwieriges Gelächter verführen gehöret und gesehen),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ich Gesellschaft halber, oder weil </w:t>
      </w:r>
      <w:proofErr w:type="spellStart"/>
      <w:r w:rsidRPr="003F4199">
        <w:rPr>
          <w:rFonts w:asciiTheme="majorHAnsi" w:hAnsiTheme="majorHAnsi" w:cs="Calibri"/>
          <w:sz w:val="24"/>
          <w:szCs w:val="24"/>
        </w:rPr>
        <w:t>ichs</w:t>
      </w:r>
      <w:proofErr w:type="spellEnd"/>
      <w:r w:rsidRPr="003F4199">
        <w:rPr>
          <w:rFonts w:asciiTheme="majorHAnsi" w:hAnsiTheme="majorHAnsi" w:cs="Calibri"/>
          <w:sz w:val="24"/>
          <w:szCs w:val="24"/>
        </w:rPr>
        <w:t xml:space="preserve"> nicht besser </w:t>
      </w:r>
      <w:proofErr w:type="spellStart"/>
      <w:r w:rsidRPr="003F4199">
        <w:rPr>
          <w:rFonts w:asciiTheme="majorHAnsi" w:hAnsiTheme="majorHAnsi" w:cs="Calibri"/>
          <w:sz w:val="24"/>
          <w:szCs w:val="24"/>
        </w:rPr>
        <w:t>verstund</w:t>
      </w:r>
      <w:proofErr w:type="spellEnd"/>
      <w:r w:rsidRPr="003F4199">
        <w:rPr>
          <w:rFonts w:asciiTheme="majorHAnsi" w:hAnsiTheme="majorHAnsi" w:cs="Calibri"/>
          <w:sz w:val="24"/>
          <w:szCs w:val="24"/>
        </w:rPr>
        <w:t xml:space="preserve">, von Herzen mitlachen </w:t>
      </w:r>
      <w:proofErr w:type="spellStart"/>
      <w:r w:rsidRPr="003F4199">
        <w:rPr>
          <w:rFonts w:asciiTheme="majorHAnsi" w:hAnsiTheme="majorHAnsi" w:cs="Calibri"/>
          <w:sz w:val="24"/>
          <w:szCs w:val="24"/>
        </w:rPr>
        <w:t>mußte</w:t>
      </w:r>
      <w:proofErr w:type="spellEnd"/>
      <w:r w:rsidRPr="003F4199">
        <w:rPr>
          <w:rFonts w:asciiTheme="majorHAnsi" w:hAnsiTheme="majorHAnsi" w:cs="Calibri"/>
          <w:sz w:val="24"/>
          <w:szCs w:val="24"/>
        </w:rPr>
        <w:t xml:space="preserve">. In solchem Gelächter bekannte er seine Schuldigkeit und öffnete den verborgenen Schatz, welcher von Gold, Perlen und Kleinodien viel reicher war, als man hinter den </w:t>
      </w:r>
      <w:proofErr w:type="spellStart"/>
      <w:r w:rsidRPr="003F4199">
        <w:rPr>
          <w:rFonts w:asciiTheme="majorHAnsi" w:hAnsiTheme="majorHAnsi" w:cs="Calibri"/>
          <w:sz w:val="24"/>
          <w:szCs w:val="24"/>
        </w:rPr>
        <w:t>Bauren</w:t>
      </w:r>
      <w:proofErr w:type="spellEnd"/>
      <w:r w:rsidRPr="003F4199">
        <w:rPr>
          <w:rFonts w:asciiTheme="majorHAnsi" w:hAnsiTheme="majorHAnsi" w:cs="Calibri"/>
          <w:sz w:val="24"/>
          <w:szCs w:val="24"/>
        </w:rPr>
        <w:t xml:space="preserve"> hätte suchen mögen. Von den gefangenen Weibern, Mägden und Töchtern weiß ich sonderlich nichts zu sagen, weil mich die Krieger nicht zusehen ließen, wie sie mit ihnen </w:t>
      </w:r>
      <w:proofErr w:type="spellStart"/>
      <w:r w:rsidRPr="003F4199">
        <w:rPr>
          <w:rFonts w:asciiTheme="majorHAnsi" w:hAnsiTheme="majorHAnsi" w:cs="Calibri"/>
          <w:sz w:val="24"/>
          <w:szCs w:val="24"/>
        </w:rPr>
        <w:t>umgiengen</w:t>
      </w:r>
      <w:proofErr w:type="spellEnd"/>
      <w:r w:rsidRPr="003F4199">
        <w:rPr>
          <w:rFonts w:asciiTheme="majorHAnsi" w:hAnsiTheme="majorHAnsi" w:cs="Calibri"/>
          <w:sz w:val="24"/>
          <w:szCs w:val="24"/>
        </w:rPr>
        <w:t xml:space="preserve">. Das weiß ich noch wohl,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man teils hin und wieder in den Winkeln erbärmlich schreien hörte; schätze wohl, es sei meiner </w:t>
      </w:r>
      <w:proofErr w:type="spellStart"/>
      <w:r w:rsidRPr="003F4199">
        <w:rPr>
          <w:rFonts w:asciiTheme="majorHAnsi" w:hAnsiTheme="majorHAnsi" w:cs="Calibri"/>
          <w:sz w:val="24"/>
          <w:szCs w:val="24"/>
        </w:rPr>
        <w:t>Meuder</w:t>
      </w:r>
      <w:proofErr w:type="spellEnd"/>
      <w:r w:rsidRPr="003F4199">
        <w:rPr>
          <w:rFonts w:asciiTheme="majorHAnsi" w:hAnsiTheme="majorHAnsi" w:cs="Calibri"/>
          <w:sz w:val="24"/>
          <w:szCs w:val="24"/>
        </w:rPr>
        <w:t xml:space="preserve"> und unserm </w:t>
      </w:r>
      <w:proofErr w:type="spellStart"/>
      <w:r w:rsidRPr="003F4199">
        <w:rPr>
          <w:rFonts w:asciiTheme="majorHAnsi" w:hAnsiTheme="majorHAnsi" w:cs="Calibri"/>
          <w:sz w:val="24"/>
          <w:szCs w:val="24"/>
        </w:rPr>
        <w:t>Ursele</w:t>
      </w:r>
      <w:proofErr w:type="spellEnd"/>
      <w:r w:rsidRPr="003F4199">
        <w:rPr>
          <w:rFonts w:asciiTheme="majorHAnsi" w:hAnsiTheme="majorHAnsi" w:cs="Calibri"/>
          <w:sz w:val="24"/>
          <w:szCs w:val="24"/>
        </w:rPr>
        <w:t xml:space="preserve"> </w:t>
      </w:r>
      <w:proofErr w:type="spellStart"/>
      <w:r w:rsidRPr="003F4199">
        <w:rPr>
          <w:rFonts w:asciiTheme="majorHAnsi" w:hAnsiTheme="majorHAnsi" w:cs="Calibri"/>
          <w:sz w:val="24"/>
          <w:szCs w:val="24"/>
        </w:rPr>
        <w:t>nit</w:t>
      </w:r>
      <w:proofErr w:type="spellEnd"/>
      <w:r w:rsidRPr="003F4199">
        <w:rPr>
          <w:rFonts w:asciiTheme="majorHAnsi" w:hAnsiTheme="majorHAnsi" w:cs="Calibri"/>
          <w:sz w:val="24"/>
          <w:szCs w:val="24"/>
        </w:rPr>
        <w:t xml:space="preserve"> besser </w:t>
      </w:r>
      <w:proofErr w:type="spellStart"/>
      <w:r w:rsidRPr="003F4199">
        <w:rPr>
          <w:rFonts w:asciiTheme="majorHAnsi" w:hAnsiTheme="majorHAnsi" w:cs="Calibri"/>
          <w:sz w:val="24"/>
          <w:szCs w:val="24"/>
        </w:rPr>
        <w:t>gangen</w:t>
      </w:r>
      <w:proofErr w:type="spellEnd"/>
      <w:r w:rsidRPr="003F4199">
        <w:rPr>
          <w:rFonts w:asciiTheme="majorHAnsi" w:hAnsiTheme="majorHAnsi" w:cs="Calibri"/>
          <w:sz w:val="24"/>
          <w:szCs w:val="24"/>
        </w:rPr>
        <w:t xml:space="preserve"> als den andern. Mitten in diesem Elend wandte ich Braten</w:t>
      </w:r>
      <w:r w:rsidRPr="006D7B31">
        <w:rPr>
          <w:rFonts w:asciiTheme="majorHAnsi" w:hAnsiTheme="majorHAnsi" w:cs="Calibri"/>
          <w:sz w:val="24"/>
          <w:szCs w:val="24"/>
          <w:vertAlign w:val="superscript"/>
        </w:rPr>
        <w:t>36</w:t>
      </w:r>
      <w:r w:rsidRPr="003F4199">
        <w:rPr>
          <w:rFonts w:asciiTheme="majorHAnsi" w:hAnsiTheme="majorHAnsi" w:cs="Calibri"/>
          <w:sz w:val="24"/>
          <w:szCs w:val="24"/>
        </w:rPr>
        <w:t xml:space="preserve"> und war </w:t>
      </w:r>
      <w:proofErr w:type="spellStart"/>
      <w:r w:rsidRPr="003F4199">
        <w:rPr>
          <w:rFonts w:asciiTheme="majorHAnsi" w:hAnsiTheme="majorHAnsi" w:cs="Calibri"/>
          <w:sz w:val="24"/>
          <w:szCs w:val="24"/>
        </w:rPr>
        <w:t>umb</w:t>
      </w:r>
      <w:proofErr w:type="spellEnd"/>
      <w:r w:rsidRPr="003F4199">
        <w:rPr>
          <w:rFonts w:asciiTheme="majorHAnsi" w:hAnsiTheme="majorHAnsi" w:cs="Calibri"/>
          <w:sz w:val="24"/>
          <w:szCs w:val="24"/>
        </w:rPr>
        <w:t xml:space="preserve"> nichts bekümmert, weil ich noch </w:t>
      </w:r>
      <w:proofErr w:type="spellStart"/>
      <w:r w:rsidRPr="003F4199">
        <w:rPr>
          <w:rFonts w:asciiTheme="majorHAnsi" w:hAnsiTheme="majorHAnsi" w:cs="Calibri"/>
          <w:sz w:val="24"/>
          <w:szCs w:val="24"/>
        </w:rPr>
        <w:t>nit</w:t>
      </w:r>
      <w:proofErr w:type="spellEnd"/>
      <w:r w:rsidRPr="003F4199">
        <w:rPr>
          <w:rFonts w:asciiTheme="majorHAnsi" w:hAnsiTheme="majorHAnsi" w:cs="Calibri"/>
          <w:sz w:val="24"/>
          <w:szCs w:val="24"/>
        </w:rPr>
        <w:t xml:space="preserve"> recht </w:t>
      </w:r>
      <w:proofErr w:type="spellStart"/>
      <w:r w:rsidRPr="003F4199">
        <w:rPr>
          <w:rFonts w:asciiTheme="majorHAnsi" w:hAnsiTheme="majorHAnsi" w:cs="Calibri"/>
          <w:sz w:val="24"/>
          <w:szCs w:val="24"/>
        </w:rPr>
        <w:t>verstunde</w:t>
      </w:r>
      <w:proofErr w:type="spellEnd"/>
      <w:r w:rsidRPr="003F4199">
        <w:rPr>
          <w:rFonts w:asciiTheme="majorHAnsi" w:hAnsiTheme="majorHAnsi" w:cs="Calibri"/>
          <w:sz w:val="24"/>
          <w:szCs w:val="24"/>
        </w:rPr>
        <w:t xml:space="preserve">, wie dieses alles </w:t>
      </w:r>
      <w:proofErr w:type="spellStart"/>
      <w:r w:rsidRPr="003F4199">
        <w:rPr>
          <w:rFonts w:asciiTheme="majorHAnsi" w:hAnsiTheme="majorHAnsi" w:cs="Calibri"/>
          <w:sz w:val="24"/>
          <w:szCs w:val="24"/>
        </w:rPr>
        <w:t>gemeinet</w:t>
      </w:r>
      <w:proofErr w:type="spellEnd"/>
      <w:r w:rsidRPr="003F4199">
        <w:rPr>
          <w:rFonts w:asciiTheme="majorHAnsi" w:hAnsiTheme="majorHAnsi" w:cs="Calibri"/>
          <w:sz w:val="24"/>
          <w:szCs w:val="24"/>
        </w:rPr>
        <w:t xml:space="preserve"> wäre; ich half auch Nachmittag die Pferde tränken, durch welches Mittel ich zu unsrer Magd in Stall kam, welche wunderwerklich zerstrobelt</w:t>
      </w:r>
      <w:r w:rsidRPr="006D7B31">
        <w:rPr>
          <w:rFonts w:asciiTheme="majorHAnsi" w:hAnsiTheme="majorHAnsi" w:cs="Calibri"/>
          <w:sz w:val="24"/>
          <w:szCs w:val="24"/>
          <w:vertAlign w:val="superscript"/>
        </w:rPr>
        <w:t>37</w:t>
      </w:r>
      <w:r w:rsidRPr="003F4199">
        <w:rPr>
          <w:rFonts w:asciiTheme="majorHAnsi" w:hAnsiTheme="majorHAnsi" w:cs="Calibri"/>
          <w:sz w:val="24"/>
          <w:szCs w:val="24"/>
        </w:rPr>
        <w:t xml:space="preserve"> </w:t>
      </w:r>
      <w:proofErr w:type="spellStart"/>
      <w:r w:rsidRPr="003F4199">
        <w:rPr>
          <w:rFonts w:asciiTheme="majorHAnsi" w:hAnsiTheme="majorHAnsi" w:cs="Calibri"/>
          <w:sz w:val="24"/>
          <w:szCs w:val="24"/>
        </w:rPr>
        <w:t>aussahe</w:t>
      </w:r>
      <w:proofErr w:type="spellEnd"/>
      <w:r w:rsidRPr="003F4199">
        <w:rPr>
          <w:rFonts w:asciiTheme="majorHAnsi" w:hAnsiTheme="majorHAnsi" w:cs="Calibri"/>
          <w:sz w:val="24"/>
          <w:szCs w:val="24"/>
        </w:rPr>
        <w:t xml:space="preserve">; ich kannte sie nicht, sie aber sprach zu mir mit kränklicher Stimme: »O Bub! lauf weg, sonst werden dich die Reuter mitnehmen! guck, </w:t>
      </w:r>
      <w:proofErr w:type="spellStart"/>
      <w:r w:rsidRPr="003F4199">
        <w:rPr>
          <w:rFonts w:asciiTheme="majorHAnsi" w:hAnsiTheme="majorHAnsi" w:cs="Calibri"/>
          <w:sz w:val="24"/>
          <w:szCs w:val="24"/>
        </w:rPr>
        <w:t>daß</w:t>
      </w:r>
      <w:proofErr w:type="spellEnd"/>
      <w:r w:rsidRPr="003F4199">
        <w:rPr>
          <w:rFonts w:asciiTheme="majorHAnsi" w:hAnsiTheme="majorHAnsi" w:cs="Calibri"/>
          <w:sz w:val="24"/>
          <w:szCs w:val="24"/>
        </w:rPr>
        <w:t xml:space="preserve"> du davonkommst, du </w:t>
      </w:r>
      <w:proofErr w:type="spellStart"/>
      <w:r w:rsidRPr="003F4199">
        <w:rPr>
          <w:rFonts w:asciiTheme="majorHAnsi" w:hAnsiTheme="majorHAnsi" w:cs="Calibri"/>
          <w:sz w:val="24"/>
          <w:szCs w:val="24"/>
        </w:rPr>
        <w:t>siehest</w:t>
      </w:r>
      <w:proofErr w:type="spellEnd"/>
      <w:r w:rsidRPr="003F4199">
        <w:rPr>
          <w:rFonts w:asciiTheme="majorHAnsi" w:hAnsiTheme="majorHAnsi" w:cs="Calibri"/>
          <w:sz w:val="24"/>
          <w:szCs w:val="24"/>
        </w:rPr>
        <w:t xml:space="preserve"> wohl, wie es so übel –!« </w:t>
      </w:r>
      <w:proofErr w:type="spellStart"/>
      <w:r w:rsidRPr="003F4199">
        <w:rPr>
          <w:rFonts w:asciiTheme="majorHAnsi" w:hAnsiTheme="majorHAnsi" w:cs="Calibri"/>
          <w:sz w:val="24"/>
          <w:szCs w:val="24"/>
        </w:rPr>
        <w:t>Mehrers</w:t>
      </w:r>
      <w:proofErr w:type="spellEnd"/>
      <w:r w:rsidRPr="003F4199">
        <w:rPr>
          <w:rFonts w:asciiTheme="majorHAnsi" w:hAnsiTheme="majorHAnsi" w:cs="Calibri"/>
          <w:sz w:val="24"/>
          <w:szCs w:val="24"/>
        </w:rPr>
        <w:t xml:space="preserve"> konnte sie nicht sagen.</w:t>
      </w:r>
    </w:p>
    <w:p w14:paraId="770968FC" w14:textId="03EA62F1" w:rsidR="00B259C1" w:rsidRPr="00B259C1" w:rsidRDefault="00B259C1" w:rsidP="00B259C1">
      <w:pPr>
        <w:spacing w:before="120" w:after="0" w:line="240" w:lineRule="auto"/>
        <w:jc w:val="both"/>
        <w:rPr>
          <w:rFonts w:asciiTheme="majorHAnsi" w:hAnsiTheme="majorHAnsi" w:cs="Calibri"/>
        </w:rPr>
      </w:pPr>
      <w:r w:rsidRPr="00B259C1">
        <w:rPr>
          <w:rFonts w:asciiTheme="majorHAnsi" w:hAnsiTheme="majorHAnsi" w:cs="Calibri"/>
        </w:rPr>
        <w:t>Das 9. Kapitel, Nach dem Erstdruck von 1668, samt der ›</w:t>
      </w:r>
      <w:proofErr w:type="spellStart"/>
      <w:r w:rsidRPr="00B259C1">
        <w:rPr>
          <w:rFonts w:asciiTheme="majorHAnsi" w:hAnsiTheme="majorHAnsi" w:cs="Calibri"/>
        </w:rPr>
        <w:t>Continuatio</w:t>
      </w:r>
      <w:proofErr w:type="spellEnd"/>
      <w:r w:rsidRPr="00B259C1">
        <w:rPr>
          <w:rFonts w:asciiTheme="majorHAnsi" w:hAnsiTheme="majorHAnsi" w:cs="Calibri"/>
        </w:rPr>
        <w:t xml:space="preserve">‹ von 1669 in: Grimmelshausens Werke in vier Teilen. Band 1, Berlin, Leipzig, Wien, Stuttgart o.J. [1921], S. </w:t>
      </w:r>
      <w:r w:rsidR="006D7B31">
        <w:rPr>
          <w:rFonts w:asciiTheme="majorHAnsi" w:hAnsiTheme="majorHAnsi" w:cs="Calibri"/>
        </w:rPr>
        <w:t>16-19</w:t>
      </w:r>
    </w:p>
    <w:p w14:paraId="3F0D9172" w14:textId="5BB27188" w:rsidR="00B259C1" w:rsidRPr="00B259C1" w:rsidRDefault="00B259C1" w:rsidP="00B259C1">
      <w:pPr>
        <w:spacing w:before="120" w:after="0" w:line="240" w:lineRule="auto"/>
        <w:jc w:val="both"/>
        <w:rPr>
          <w:rFonts w:asciiTheme="majorHAnsi" w:hAnsiTheme="majorHAnsi" w:cs="Calibri"/>
        </w:rPr>
      </w:pPr>
      <w:r w:rsidRPr="00B259C1">
        <w:rPr>
          <w:rFonts w:asciiTheme="majorHAnsi" w:hAnsiTheme="majorHAnsi" w:cs="Calibri"/>
        </w:rPr>
        <w:t xml:space="preserve">(Quelle: </w:t>
      </w:r>
      <w:r w:rsidR="006D7B31" w:rsidRPr="006D7B31">
        <w:rPr>
          <w:rFonts w:asciiTheme="majorHAnsi" w:hAnsiTheme="majorHAnsi" w:cs="Calibri"/>
        </w:rPr>
        <w:t>http://www.zeno.org/nid/20004911849</w:t>
      </w:r>
      <w:r w:rsidRPr="00B259C1">
        <w:rPr>
          <w:rFonts w:asciiTheme="majorHAnsi" w:hAnsiTheme="majorHAnsi" w:cs="Calibri"/>
        </w:rPr>
        <w:t>, gemeinfrei)</w:t>
      </w:r>
    </w:p>
    <w:p w14:paraId="06918CAC" w14:textId="77777777" w:rsidR="00B259C1" w:rsidRPr="00B259C1" w:rsidRDefault="00B259C1" w:rsidP="002651A0">
      <w:pPr>
        <w:spacing w:before="120" w:after="120" w:line="240" w:lineRule="auto"/>
        <w:jc w:val="both"/>
        <w:rPr>
          <w:rFonts w:cstheme="minorHAnsi"/>
          <w:b/>
          <w:bCs/>
        </w:rPr>
      </w:pPr>
      <w:r w:rsidRPr="00B259C1">
        <w:rPr>
          <w:rFonts w:cstheme="minorHAnsi"/>
          <w:b/>
          <w:bCs/>
        </w:rPr>
        <w:lastRenderedPageBreak/>
        <w:t>Worterklärungen</w:t>
      </w:r>
    </w:p>
    <w:p w14:paraId="7E55F06E"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1 Residenz: gemeint ist das Bauernhaus seines Vaters, das </w:t>
      </w:r>
      <w:proofErr w:type="spellStart"/>
      <w:r w:rsidRPr="006D7B31">
        <w:rPr>
          <w:rFonts w:cstheme="minorHAnsi"/>
          <w:sz w:val="20"/>
          <w:szCs w:val="20"/>
        </w:rPr>
        <w:t>Simplicius</w:t>
      </w:r>
      <w:proofErr w:type="spellEnd"/>
      <w:r w:rsidRPr="006D7B31">
        <w:rPr>
          <w:rFonts w:cstheme="minorHAnsi"/>
          <w:sz w:val="20"/>
          <w:szCs w:val="20"/>
        </w:rPr>
        <w:t xml:space="preserve"> im ersten Kapitel als dessen Palast beschreibt</w:t>
      </w:r>
    </w:p>
    <w:p w14:paraId="41F59BFB"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2 Reuter-Bursch: Reiter</w:t>
      </w:r>
    </w:p>
    <w:p w14:paraId="066DB4F1"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3 </w:t>
      </w:r>
      <w:proofErr w:type="spellStart"/>
      <w:r w:rsidRPr="006D7B31">
        <w:rPr>
          <w:rFonts w:cstheme="minorHAnsi"/>
          <w:sz w:val="20"/>
          <w:szCs w:val="20"/>
        </w:rPr>
        <w:t>Knän</w:t>
      </w:r>
      <w:proofErr w:type="spellEnd"/>
      <w:r w:rsidRPr="006D7B31">
        <w:rPr>
          <w:rFonts w:cstheme="minorHAnsi"/>
          <w:sz w:val="20"/>
          <w:szCs w:val="20"/>
        </w:rPr>
        <w:t>: Vater</w:t>
      </w:r>
    </w:p>
    <w:p w14:paraId="39C34357"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4 </w:t>
      </w:r>
      <w:proofErr w:type="spellStart"/>
      <w:r w:rsidRPr="006D7B31">
        <w:rPr>
          <w:rFonts w:cstheme="minorHAnsi"/>
          <w:sz w:val="20"/>
          <w:szCs w:val="20"/>
        </w:rPr>
        <w:t>Histori</w:t>
      </w:r>
      <w:proofErr w:type="spellEnd"/>
      <w:r w:rsidRPr="006D7B31">
        <w:rPr>
          <w:rFonts w:cstheme="minorHAnsi"/>
          <w:sz w:val="20"/>
          <w:szCs w:val="20"/>
        </w:rPr>
        <w:t xml:space="preserve">: lat. </w:t>
      </w:r>
      <w:proofErr w:type="spellStart"/>
      <w:r w:rsidRPr="006D7B31">
        <w:rPr>
          <w:rFonts w:cstheme="minorHAnsi"/>
          <w:sz w:val="20"/>
          <w:szCs w:val="20"/>
        </w:rPr>
        <w:t>historia</w:t>
      </w:r>
      <w:proofErr w:type="spellEnd"/>
      <w:r w:rsidRPr="006D7B31">
        <w:rPr>
          <w:rFonts w:cstheme="minorHAnsi"/>
          <w:sz w:val="20"/>
          <w:szCs w:val="20"/>
        </w:rPr>
        <w:t xml:space="preserve"> = Geschichte</w:t>
      </w:r>
    </w:p>
    <w:p w14:paraId="12FB2684"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5 </w:t>
      </w:r>
      <w:proofErr w:type="spellStart"/>
      <w:r w:rsidRPr="006D7B31">
        <w:rPr>
          <w:rFonts w:cstheme="minorHAnsi"/>
          <w:sz w:val="20"/>
          <w:szCs w:val="20"/>
        </w:rPr>
        <w:t>Posterität</w:t>
      </w:r>
      <w:proofErr w:type="spellEnd"/>
      <w:r w:rsidRPr="006D7B31">
        <w:rPr>
          <w:rFonts w:cstheme="minorHAnsi"/>
          <w:sz w:val="20"/>
          <w:szCs w:val="20"/>
        </w:rPr>
        <w:t>: lat., h: Nachwelt</w:t>
      </w:r>
    </w:p>
    <w:p w14:paraId="48015B7D"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6 </w:t>
      </w:r>
      <w:proofErr w:type="spellStart"/>
      <w:r w:rsidRPr="006D7B31">
        <w:rPr>
          <w:rFonts w:cstheme="minorHAnsi"/>
          <w:sz w:val="20"/>
          <w:szCs w:val="20"/>
        </w:rPr>
        <w:t>teutschen</w:t>
      </w:r>
      <w:proofErr w:type="spellEnd"/>
      <w:r w:rsidRPr="006D7B31">
        <w:rPr>
          <w:rFonts w:cstheme="minorHAnsi"/>
          <w:sz w:val="20"/>
          <w:szCs w:val="20"/>
        </w:rPr>
        <w:t xml:space="preserve"> Krieg: gemeint sind die Kriegshandlungen im Dreißigjährigen Krieg (1618-1648)</w:t>
      </w:r>
    </w:p>
    <w:p w14:paraId="771F9376"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7 Exempel: lat. Beispiel</w:t>
      </w:r>
    </w:p>
    <w:p w14:paraId="116919E5"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8 </w:t>
      </w:r>
      <w:proofErr w:type="spellStart"/>
      <w:r w:rsidRPr="006D7B31">
        <w:rPr>
          <w:rFonts w:cstheme="minorHAnsi"/>
          <w:sz w:val="20"/>
          <w:szCs w:val="20"/>
        </w:rPr>
        <w:t>Fahung</w:t>
      </w:r>
      <w:proofErr w:type="spellEnd"/>
      <w:r w:rsidRPr="006D7B31">
        <w:rPr>
          <w:rFonts w:cstheme="minorHAnsi"/>
          <w:sz w:val="20"/>
          <w:szCs w:val="20"/>
        </w:rPr>
        <w:t>: Gefangennahme</w:t>
      </w:r>
    </w:p>
    <w:p w14:paraId="08131BC5"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9 </w:t>
      </w:r>
      <w:proofErr w:type="spellStart"/>
      <w:r w:rsidRPr="006D7B31">
        <w:rPr>
          <w:rFonts w:cstheme="minorHAnsi"/>
          <w:sz w:val="20"/>
          <w:szCs w:val="20"/>
        </w:rPr>
        <w:t>Meuder</w:t>
      </w:r>
      <w:proofErr w:type="spellEnd"/>
      <w:r w:rsidRPr="006D7B31">
        <w:rPr>
          <w:rFonts w:cstheme="minorHAnsi"/>
          <w:sz w:val="20"/>
          <w:szCs w:val="20"/>
        </w:rPr>
        <w:t>: Mutter</w:t>
      </w:r>
    </w:p>
    <w:p w14:paraId="601D032C"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10 </w:t>
      </w:r>
      <w:proofErr w:type="spellStart"/>
      <w:r w:rsidRPr="006D7B31">
        <w:rPr>
          <w:rFonts w:cstheme="minorHAnsi"/>
          <w:sz w:val="20"/>
          <w:szCs w:val="20"/>
        </w:rPr>
        <w:t>Ursele</w:t>
      </w:r>
      <w:proofErr w:type="spellEnd"/>
      <w:r w:rsidRPr="006D7B31">
        <w:rPr>
          <w:rFonts w:cstheme="minorHAnsi"/>
          <w:sz w:val="20"/>
          <w:szCs w:val="20"/>
        </w:rPr>
        <w:t xml:space="preserve">: Name der Schwester von </w:t>
      </w:r>
      <w:proofErr w:type="spellStart"/>
      <w:r w:rsidRPr="006D7B31">
        <w:rPr>
          <w:rFonts w:cstheme="minorHAnsi"/>
          <w:sz w:val="20"/>
          <w:szCs w:val="20"/>
        </w:rPr>
        <w:t>Simplicius</w:t>
      </w:r>
      <w:proofErr w:type="spellEnd"/>
    </w:p>
    <w:p w14:paraId="540F8813"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11 </w:t>
      </w:r>
      <w:proofErr w:type="spellStart"/>
      <w:r w:rsidRPr="006D7B31">
        <w:rPr>
          <w:rFonts w:cstheme="minorHAnsi"/>
          <w:sz w:val="20"/>
          <w:szCs w:val="20"/>
        </w:rPr>
        <w:t>Bestia</w:t>
      </w:r>
      <w:proofErr w:type="spellEnd"/>
      <w:r w:rsidRPr="006D7B31">
        <w:rPr>
          <w:rFonts w:cstheme="minorHAnsi"/>
          <w:sz w:val="20"/>
          <w:szCs w:val="20"/>
        </w:rPr>
        <w:t>: lat. Tier, Vieh</w:t>
      </w:r>
    </w:p>
    <w:p w14:paraId="72E4199D"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12 </w:t>
      </w:r>
      <w:proofErr w:type="spellStart"/>
      <w:r w:rsidRPr="006D7B31">
        <w:rPr>
          <w:rFonts w:cstheme="minorHAnsi"/>
          <w:sz w:val="20"/>
          <w:szCs w:val="20"/>
        </w:rPr>
        <w:t>Erkanntnus</w:t>
      </w:r>
      <w:proofErr w:type="spellEnd"/>
      <w:r w:rsidRPr="006D7B31">
        <w:rPr>
          <w:rFonts w:cstheme="minorHAnsi"/>
          <w:sz w:val="20"/>
          <w:szCs w:val="20"/>
        </w:rPr>
        <w:t>: Erkenntnis</w:t>
      </w:r>
    </w:p>
    <w:p w14:paraId="33B79EA3"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13 </w:t>
      </w:r>
      <w:proofErr w:type="spellStart"/>
      <w:r w:rsidRPr="006D7B31">
        <w:rPr>
          <w:rFonts w:cstheme="minorHAnsi"/>
          <w:sz w:val="20"/>
          <w:szCs w:val="20"/>
        </w:rPr>
        <w:t>Auferziehung</w:t>
      </w:r>
      <w:proofErr w:type="spellEnd"/>
      <w:r w:rsidRPr="006D7B31">
        <w:rPr>
          <w:rFonts w:cstheme="minorHAnsi"/>
          <w:sz w:val="20"/>
          <w:szCs w:val="20"/>
        </w:rPr>
        <w:t>: Erziehung</w:t>
      </w:r>
    </w:p>
    <w:p w14:paraId="264D9DC5"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14 metzgen: schlachten</w:t>
      </w:r>
    </w:p>
    <w:p w14:paraId="0AAA5E25"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15 sieden: (im Wasser) kochen</w:t>
      </w:r>
    </w:p>
    <w:p w14:paraId="44EA612C"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16 Bankett: Festessen, Festgelage</w:t>
      </w:r>
    </w:p>
    <w:p w14:paraId="6E9EA382"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17 </w:t>
      </w:r>
      <w:proofErr w:type="spellStart"/>
      <w:r w:rsidRPr="006D7B31">
        <w:rPr>
          <w:rFonts w:cstheme="minorHAnsi"/>
          <w:sz w:val="20"/>
          <w:szCs w:val="20"/>
        </w:rPr>
        <w:t>gölden</w:t>
      </w:r>
      <w:proofErr w:type="spellEnd"/>
      <w:r w:rsidRPr="006D7B31">
        <w:rPr>
          <w:rFonts w:cstheme="minorHAnsi"/>
          <w:sz w:val="20"/>
          <w:szCs w:val="20"/>
        </w:rPr>
        <w:t xml:space="preserve"> Fell von Kolchis: </w:t>
      </w:r>
      <w:proofErr w:type="spellStart"/>
      <w:r w:rsidRPr="006D7B31">
        <w:rPr>
          <w:rFonts w:cstheme="minorHAnsi"/>
          <w:sz w:val="20"/>
          <w:szCs w:val="20"/>
        </w:rPr>
        <w:t>göden</w:t>
      </w:r>
      <w:proofErr w:type="spellEnd"/>
      <w:r w:rsidRPr="006D7B31">
        <w:rPr>
          <w:rFonts w:cstheme="minorHAnsi"/>
          <w:sz w:val="20"/>
          <w:szCs w:val="20"/>
        </w:rPr>
        <w:t>/</w:t>
      </w:r>
      <w:proofErr w:type="spellStart"/>
      <w:r w:rsidRPr="006D7B31">
        <w:rPr>
          <w:rFonts w:cstheme="minorHAnsi"/>
          <w:sz w:val="20"/>
          <w:szCs w:val="20"/>
        </w:rPr>
        <w:t>gülden</w:t>
      </w:r>
      <w:proofErr w:type="spellEnd"/>
      <w:r w:rsidRPr="006D7B31">
        <w:rPr>
          <w:rFonts w:cstheme="minorHAnsi"/>
          <w:sz w:val="20"/>
          <w:szCs w:val="20"/>
        </w:rPr>
        <w:t xml:space="preserve"> = golden; »Goldenes Vlies: nach der griechischen Mythologie das Fell des »</w:t>
      </w:r>
      <w:proofErr w:type="spellStart"/>
      <w:r w:rsidRPr="006D7B31">
        <w:rPr>
          <w:rFonts w:cstheme="minorHAnsi"/>
          <w:sz w:val="20"/>
          <w:szCs w:val="20"/>
        </w:rPr>
        <w:t>Chrysomeles</w:t>
      </w:r>
      <w:proofErr w:type="spellEnd"/>
      <w:r w:rsidRPr="006D7B31">
        <w:rPr>
          <w:rFonts w:cstheme="minorHAnsi"/>
          <w:sz w:val="20"/>
          <w:szCs w:val="20"/>
        </w:rPr>
        <w:t>, eines goldenen Widders, der fliegen und sprechen konnte; Hintergrund des »Mythos ist, dass im goldreichen »Kolchis, einem im Westen des heutigen »</w:t>
      </w:r>
      <w:proofErr w:type="gramStart"/>
      <w:r w:rsidRPr="006D7B31">
        <w:rPr>
          <w:rFonts w:cstheme="minorHAnsi"/>
          <w:sz w:val="20"/>
          <w:szCs w:val="20"/>
        </w:rPr>
        <w:t>Georgien  gelegenen</w:t>
      </w:r>
      <w:proofErr w:type="gramEnd"/>
      <w:r w:rsidRPr="006D7B31">
        <w:rPr>
          <w:rFonts w:cstheme="minorHAnsi"/>
          <w:sz w:val="20"/>
          <w:szCs w:val="20"/>
        </w:rPr>
        <w:t xml:space="preserve"> Gebiet am »Kaukasus, Schaffelle verwendet wurden, um »Goldstaub aus den Flüssen zu waschen</w:t>
      </w:r>
    </w:p>
    <w:p w14:paraId="56F399DA"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18 Krempelmarkt: Trödelmarkt</w:t>
      </w:r>
    </w:p>
    <w:p w14:paraId="5A622220"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19 Dürrfleisch: Dörrfleisch, getrocknetes Fleisch</w:t>
      </w:r>
    </w:p>
    <w:p w14:paraId="01C40EFA"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20 Bettladen: Bettgestelle</w:t>
      </w:r>
    </w:p>
    <w:p w14:paraId="597F4F21"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21 Klafter: Raummaß für Holz, entspricht in etwa dem, was ein Erwachsener mit ausgebreiteten Armen greifen kann</w:t>
      </w:r>
    </w:p>
    <w:p w14:paraId="040B9BAE"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22 traktiert: schlecht behandelt</w:t>
      </w:r>
    </w:p>
    <w:p w14:paraId="4C6021E6"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23 </w:t>
      </w:r>
      <w:proofErr w:type="spellStart"/>
      <w:r w:rsidRPr="006D7B31">
        <w:rPr>
          <w:rFonts w:cstheme="minorHAnsi"/>
          <w:sz w:val="20"/>
          <w:szCs w:val="20"/>
        </w:rPr>
        <w:t>Mistlachenwasser</w:t>
      </w:r>
      <w:proofErr w:type="spellEnd"/>
      <w:r w:rsidRPr="006D7B31">
        <w:rPr>
          <w:rFonts w:cstheme="minorHAnsi"/>
          <w:sz w:val="20"/>
          <w:szCs w:val="20"/>
        </w:rPr>
        <w:t>: Jauche, Urin der Tiere</w:t>
      </w:r>
    </w:p>
    <w:p w14:paraId="1F015D88"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24 schwedischer Trunk: auch: »Schwedentrunk, eine während des Dreißigjährigen Krieges häufig angewandte Foltermethode, bei der dem Opfer Jauche oder Wasser, oft auch vermischt mit Urin, Kot und Schmutzwasser, über einen Eimer oder Trichter direkt in den Mund eingeflößt wurde; neben dem dadurch erregten Ekel und Abscheu sowie der Möglichkeit bakterieller Infektionen verursachte der Schwedentrunk Erstickungsängste sowie starke Magen- und Bauchschmerzen. Auch verätzte die Jauche die Speiseröhre des Opfers; Qualen konnten dadurch verstärkt werden, dass der Bauch mit Brettern zusammengepresst wurde oder die Folterer auf dem Bauch des Opfers herumsprangen und -trampelten. vgl. auch »</w:t>
      </w:r>
      <w:proofErr w:type="spellStart"/>
      <w:r w:rsidRPr="006D7B31">
        <w:rPr>
          <w:rFonts w:cstheme="minorHAnsi"/>
          <w:sz w:val="20"/>
          <w:szCs w:val="20"/>
        </w:rPr>
        <w:t>Waterboarding</w:t>
      </w:r>
      <w:proofErr w:type="spellEnd"/>
      <w:r w:rsidRPr="006D7B31">
        <w:rPr>
          <w:rFonts w:cstheme="minorHAnsi"/>
          <w:sz w:val="20"/>
          <w:szCs w:val="20"/>
        </w:rPr>
        <w:t xml:space="preserve"> heute</w:t>
      </w:r>
    </w:p>
    <w:p w14:paraId="126DF03E"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25 Daumen aufzuschrauben: Die »Daumenschraube war ein Folterinstrument zur "Wahrheitsfindung“ der Rechtsprechung im Spätmittelalter (spätestens ab dem 14. Jahrhundert) und der frühen Neuzeit. Sie eingesetzt, um Geständnisse zu erzwingen; dabei werden der Daumen oder andere Finger in eine Zwinge gespannt, deren Backen sich schraubenförmig zusammenziehen lassen; diese Foltermethode war </w:t>
      </w:r>
      <w:proofErr w:type="spellStart"/>
      <w:r w:rsidRPr="006D7B31">
        <w:rPr>
          <w:rFonts w:cstheme="minorHAnsi"/>
          <w:sz w:val="20"/>
          <w:szCs w:val="20"/>
        </w:rPr>
        <w:t>sehrschmerzhaft</w:t>
      </w:r>
      <w:proofErr w:type="spellEnd"/>
      <w:r w:rsidRPr="006D7B31">
        <w:rPr>
          <w:rFonts w:cstheme="minorHAnsi"/>
          <w:sz w:val="20"/>
          <w:szCs w:val="20"/>
        </w:rPr>
        <w:t xml:space="preserve"> und endete oft mit Verstümmelungen der Finger bzw. der Hand; bis heute lebt diese Folterpraxis in unserer Sprache mit der Redewendung "die Daumenschrauben anziehen", was bedeutet "Druck ausüben" oder "zwingen".</w:t>
      </w:r>
    </w:p>
    <w:p w14:paraId="1EA63917"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26 Schelm: Witzbold, Spaßvogel</w:t>
      </w:r>
    </w:p>
    <w:p w14:paraId="69E8F488"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27 </w:t>
      </w:r>
      <w:proofErr w:type="spellStart"/>
      <w:r w:rsidRPr="006D7B31">
        <w:rPr>
          <w:rFonts w:cstheme="minorHAnsi"/>
          <w:sz w:val="20"/>
          <w:szCs w:val="20"/>
        </w:rPr>
        <w:t>unangesehen</w:t>
      </w:r>
      <w:proofErr w:type="spellEnd"/>
      <w:r w:rsidRPr="006D7B31">
        <w:rPr>
          <w:rFonts w:cstheme="minorHAnsi"/>
          <w:sz w:val="20"/>
          <w:szCs w:val="20"/>
        </w:rPr>
        <w:t xml:space="preserve"> er noch nichts bekannt hatte: solange er noch keine Schuld zugegeben hatte oder auch nicht verraten hatte, z. B. wo Geld </w:t>
      </w:r>
      <w:proofErr w:type="gramStart"/>
      <w:r w:rsidRPr="006D7B31">
        <w:rPr>
          <w:rFonts w:cstheme="minorHAnsi"/>
          <w:sz w:val="20"/>
          <w:szCs w:val="20"/>
        </w:rPr>
        <w:t>versteckt</w:t>
      </w:r>
      <w:proofErr w:type="gramEnd"/>
      <w:r w:rsidRPr="006D7B31">
        <w:rPr>
          <w:rFonts w:cstheme="minorHAnsi"/>
          <w:sz w:val="20"/>
          <w:szCs w:val="20"/>
        </w:rPr>
        <w:t xml:space="preserve"> war</w:t>
      </w:r>
    </w:p>
    <w:p w14:paraId="28F9E2B2"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28 </w:t>
      </w:r>
      <w:proofErr w:type="spellStart"/>
      <w:r w:rsidRPr="006D7B31">
        <w:rPr>
          <w:rFonts w:cstheme="minorHAnsi"/>
          <w:sz w:val="20"/>
          <w:szCs w:val="20"/>
        </w:rPr>
        <w:t>raitelten</w:t>
      </w:r>
      <w:proofErr w:type="spellEnd"/>
      <w:r w:rsidRPr="006D7B31">
        <w:rPr>
          <w:rFonts w:cstheme="minorHAnsi"/>
          <w:sz w:val="20"/>
          <w:szCs w:val="20"/>
        </w:rPr>
        <w:t xml:space="preserve">: </w:t>
      </w:r>
      <w:proofErr w:type="spellStart"/>
      <w:r w:rsidRPr="006D7B31">
        <w:rPr>
          <w:rFonts w:cstheme="minorHAnsi"/>
          <w:sz w:val="20"/>
          <w:szCs w:val="20"/>
        </w:rPr>
        <w:t>raiteln</w:t>
      </w:r>
      <w:proofErr w:type="spellEnd"/>
      <w:r w:rsidRPr="006D7B31">
        <w:rPr>
          <w:rFonts w:cstheme="minorHAnsi"/>
          <w:sz w:val="20"/>
          <w:szCs w:val="20"/>
        </w:rPr>
        <w:t xml:space="preserve"> = mit Hilfe eines </w:t>
      </w:r>
      <w:proofErr w:type="spellStart"/>
      <w:r w:rsidRPr="006D7B31">
        <w:rPr>
          <w:rFonts w:cstheme="minorHAnsi"/>
          <w:sz w:val="20"/>
          <w:szCs w:val="20"/>
        </w:rPr>
        <w:t>Raitels</w:t>
      </w:r>
      <w:proofErr w:type="spellEnd"/>
      <w:r w:rsidRPr="006D7B31">
        <w:rPr>
          <w:rFonts w:cstheme="minorHAnsi"/>
          <w:sz w:val="20"/>
          <w:szCs w:val="20"/>
        </w:rPr>
        <w:t>/Reitels (kurzer Stock) zusammenschnüren</w:t>
      </w:r>
    </w:p>
    <w:p w14:paraId="157A7F9D"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29 Bengel: Holzprügel</w:t>
      </w:r>
    </w:p>
    <w:p w14:paraId="177E5F50"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30 In Summa: lat. h. etwa: alles in allem betrachtet</w:t>
      </w:r>
    </w:p>
    <w:p w14:paraId="661B3928"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31 Invention: Idee, Einfall, Aufgabe</w:t>
      </w:r>
    </w:p>
    <w:p w14:paraId="3D6C9D1B"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32 </w:t>
      </w:r>
      <w:proofErr w:type="spellStart"/>
      <w:r w:rsidRPr="006D7B31">
        <w:rPr>
          <w:rFonts w:cstheme="minorHAnsi"/>
          <w:sz w:val="20"/>
          <w:szCs w:val="20"/>
        </w:rPr>
        <w:t>Bedünken</w:t>
      </w:r>
      <w:proofErr w:type="spellEnd"/>
      <w:r w:rsidRPr="006D7B31">
        <w:rPr>
          <w:rFonts w:cstheme="minorHAnsi"/>
          <w:sz w:val="20"/>
          <w:szCs w:val="20"/>
        </w:rPr>
        <w:t>: Eindrücken</w:t>
      </w:r>
    </w:p>
    <w:p w14:paraId="0AD3EC07"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33 </w:t>
      </w:r>
      <w:proofErr w:type="spellStart"/>
      <w:r w:rsidRPr="006D7B31">
        <w:rPr>
          <w:rFonts w:cstheme="minorHAnsi"/>
          <w:sz w:val="20"/>
          <w:szCs w:val="20"/>
        </w:rPr>
        <w:t>satzten</w:t>
      </w:r>
      <w:proofErr w:type="spellEnd"/>
      <w:r w:rsidRPr="006D7B31">
        <w:rPr>
          <w:rFonts w:cstheme="minorHAnsi"/>
          <w:sz w:val="20"/>
          <w:szCs w:val="20"/>
        </w:rPr>
        <w:t>: setzten</w:t>
      </w:r>
    </w:p>
    <w:p w14:paraId="7F128C80"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34 </w:t>
      </w:r>
      <w:proofErr w:type="spellStart"/>
      <w:r w:rsidRPr="006D7B31">
        <w:rPr>
          <w:rFonts w:cstheme="minorHAnsi"/>
          <w:sz w:val="20"/>
          <w:szCs w:val="20"/>
        </w:rPr>
        <w:t>kützeln</w:t>
      </w:r>
      <w:proofErr w:type="spellEnd"/>
      <w:r w:rsidRPr="006D7B31">
        <w:rPr>
          <w:rFonts w:cstheme="minorHAnsi"/>
          <w:sz w:val="20"/>
          <w:szCs w:val="20"/>
        </w:rPr>
        <w:t>: kitzeln</w:t>
      </w:r>
    </w:p>
    <w:p w14:paraId="05A5010A"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35 </w:t>
      </w:r>
      <w:proofErr w:type="spellStart"/>
      <w:r w:rsidRPr="006D7B31">
        <w:rPr>
          <w:rFonts w:cstheme="minorHAnsi"/>
          <w:sz w:val="20"/>
          <w:szCs w:val="20"/>
        </w:rPr>
        <w:t>artlich</w:t>
      </w:r>
      <w:proofErr w:type="spellEnd"/>
      <w:r w:rsidRPr="006D7B31">
        <w:rPr>
          <w:rFonts w:cstheme="minorHAnsi"/>
          <w:sz w:val="20"/>
          <w:szCs w:val="20"/>
        </w:rPr>
        <w:t>: witzig, spaßhaft</w:t>
      </w:r>
    </w:p>
    <w:p w14:paraId="26259DE6" w14:textId="77777777" w:rsidR="006D7B31" w:rsidRPr="006D7B31" w:rsidRDefault="006D7B31" w:rsidP="006D7B31">
      <w:pPr>
        <w:spacing w:after="0" w:line="240" w:lineRule="auto"/>
        <w:jc w:val="both"/>
        <w:rPr>
          <w:rFonts w:cstheme="minorHAnsi"/>
          <w:sz w:val="20"/>
          <w:szCs w:val="20"/>
        </w:rPr>
      </w:pPr>
      <w:r w:rsidRPr="006D7B31">
        <w:rPr>
          <w:rFonts w:cstheme="minorHAnsi"/>
          <w:sz w:val="20"/>
          <w:szCs w:val="20"/>
        </w:rPr>
        <w:t xml:space="preserve">36 Mitten in diesem Elend wandte ich Braten: </w:t>
      </w:r>
      <w:proofErr w:type="spellStart"/>
      <w:r w:rsidRPr="006D7B31">
        <w:rPr>
          <w:rFonts w:cstheme="minorHAnsi"/>
          <w:sz w:val="20"/>
          <w:szCs w:val="20"/>
        </w:rPr>
        <w:t>Simplicius</w:t>
      </w:r>
      <w:proofErr w:type="spellEnd"/>
      <w:r w:rsidRPr="006D7B31">
        <w:rPr>
          <w:rFonts w:cstheme="minorHAnsi"/>
          <w:sz w:val="20"/>
          <w:szCs w:val="20"/>
        </w:rPr>
        <w:t xml:space="preserve"> hilft beim Braten von Fleisch, der geschlachteten Tiere  </w:t>
      </w:r>
    </w:p>
    <w:p w14:paraId="57150574" w14:textId="77777777" w:rsidR="006D7B31" w:rsidRPr="006D7B31" w:rsidRDefault="006D7B31" w:rsidP="006D7B31">
      <w:pPr>
        <w:spacing w:after="0" w:line="240" w:lineRule="auto"/>
        <w:jc w:val="both"/>
        <w:rPr>
          <w:rFonts w:cstheme="minorHAnsi"/>
          <w:b/>
          <w:bCs/>
          <w:sz w:val="20"/>
          <w:szCs w:val="20"/>
        </w:rPr>
      </w:pPr>
      <w:r w:rsidRPr="006D7B31">
        <w:rPr>
          <w:rFonts w:cstheme="minorHAnsi"/>
          <w:sz w:val="20"/>
          <w:szCs w:val="20"/>
        </w:rPr>
        <w:t xml:space="preserve">37 wunderwerklich </w:t>
      </w:r>
      <w:proofErr w:type="spellStart"/>
      <w:r w:rsidRPr="006D7B31">
        <w:rPr>
          <w:rFonts w:cstheme="minorHAnsi"/>
          <w:sz w:val="20"/>
          <w:szCs w:val="20"/>
        </w:rPr>
        <w:t>zerstrobelt</w:t>
      </w:r>
      <w:proofErr w:type="spellEnd"/>
      <w:r w:rsidRPr="006D7B31">
        <w:rPr>
          <w:rFonts w:cstheme="minorHAnsi"/>
          <w:sz w:val="20"/>
          <w:szCs w:val="20"/>
        </w:rPr>
        <w:t xml:space="preserve">: </w:t>
      </w:r>
      <w:proofErr w:type="spellStart"/>
      <w:r w:rsidRPr="006D7B31">
        <w:rPr>
          <w:rFonts w:cstheme="minorHAnsi"/>
          <w:sz w:val="20"/>
          <w:szCs w:val="20"/>
        </w:rPr>
        <w:t>zerstrubbelte</w:t>
      </w:r>
      <w:proofErr w:type="spellEnd"/>
      <w:r w:rsidRPr="006D7B31">
        <w:rPr>
          <w:rFonts w:cstheme="minorHAnsi"/>
          <w:sz w:val="20"/>
          <w:szCs w:val="20"/>
        </w:rPr>
        <w:t xml:space="preserve"> Haare und auch sonst zerzaust und in ihrer Kleidung durcheinandergeraten</w:t>
      </w:r>
      <w:r w:rsidRPr="006D7B31">
        <w:rPr>
          <w:rFonts w:cstheme="minorHAnsi"/>
          <w:b/>
          <w:bCs/>
          <w:sz w:val="20"/>
          <w:szCs w:val="20"/>
        </w:rPr>
        <w:t xml:space="preserve"> </w:t>
      </w:r>
    </w:p>
    <w:p w14:paraId="6A6163BE" w14:textId="636C9174" w:rsidR="0040288A" w:rsidRPr="005574EE" w:rsidRDefault="00361E0A" w:rsidP="006D7B31">
      <w:pPr>
        <w:spacing w:before="360" w:after="0" w:line="240" w:lineRule="auto"/>
        <w:jc w:val="both"/>
        <w:rPr>
          <w:rFonts w:cstheme="minorHAnsi"/>
          <w:b/>
          <w:bCs/>
        </w:rPr>
      </w:pPr>
      <w:r w:rsidRPr="005574EE">
        <w:rPr>
          <w:rFonts w:cstheme="minorHAnsi"/>
          <w:b/>
          <w:bCs/>
        </w:rPr>
        <w:lastRenderedPageBreak/>
        <w:t>Arbeitsanregungen</w:t>
      </w:r>
    </w:p>
    <w:p w14:paraId="5BF2FB9A" w14:textId="77777777" w:rsidR="002651A0" w:rsidRPr="002651A0" w:rsidRDefault="002651A0" w:rsidP="002651A0">
      <w:pPr>
        <w:pStyle w:val="Listenabsatz"/>
        <w:numPr>
          <w:ilvl w:val="0"/>
          <w:numId w:val="3"/>
        </w:numPr>
        <w:spacing w:before="120" w:after="120"/>
        <w:rPr>
          <w:rFonts w:cstheme="minorHAnsi"/>
          <w:color w:val="000000" w:themeColor="text1"/>
          <w:sz w:val="21"/>
          <w:szCs w:val="21"/>
        </w:rPr>
      </w:pPr>
      <w:r w:rsidRPr="002651A0">
        <w:rPr>
          <w:rFonts w:cstheme="minorHAnsi"/>
          <w:color w:val="000000" w:themeColor="text1"/>
          <w:sz w:val="21"/>
          <w:szCs w:val="21"/>
        </w:rPr>
        <w:t>Fassen Sie den Inhalt des Textes in einer knappen Inhaltsangabe zusammen.</w:t>
      </w:r>
    </w:p>
    <w:p w14:paraId="5FE6D16A" w14:textId="77777777" w:rsidR="006D7B31" w:rsidRPr="006D7B31" w:rsidRDefault="006D7B31" w:rsidP="006D7B31">
      <w:pPr>
        <w:pStyle w:val="Listenabsatz"/>
        <w:numPr>
          <w:ilvl w:val="0"/>
          <w:numId w:val="3"/>
        </w:numPr>
        <w:spacing w:before="120" w:after="120"/>
        <w:rPr>
          <w:rFonts w:cstheme="minorHAnsi"/>
          <w:color w:val="000000" w:themeColor="text1"/>
          <w:sz w:val="21"/>
          <w:szCs w:val="21"/>
        </w:rPr>
      </w:pPr>
      <w:r w:rsidRPr="006D7B31">
        <w:rPr>
          <w:rFonts w:cstheme="minorHAnsi"/>
          <w:color w:val="000000" w:themeColor="text1"/>
          <w:sz w:val="21"/>
          <w:szCs w:val="21"/>
        </w:rPr>
        <w:t>Was erlebt der Bauernjunge und wie geht er mit dem Geschehen um?</w:t>
      </w:r>
    </w:p>
    <w:p w14:paraId="34FCBCAE" w14:textId="77777777" w:rsidR="006D7B31" w:rsidRPr="006D7B31" w:rsidRDefault="006D7B31" w:rsidP="006D7B31">
      <w:pPr>
        <w:pStyle w:val="Listenabsatz"/>
        <w:numPr>
          <w:ilvl w:val="0"/>
          <w:numId w:val="3"/>
        </w:numPr>
        <w:spacing w:before="120" w:after="120"/>
        <w:rPr>
          <w:rFonts w:cstheme="minorHAnsi"/>
          <w:color w:val="000000" w:themeColor="text1"/>
          <w:sz w:val="21"/>
          <w:szCs w:val="21"/>
        </w:rPr>
      </w:pPr>
      <w:r w:rsidRPr="006D7B31">
        <w:rPr>
          <w:rFonts w:cstheme="minorHAnsi"/>
          <w:color w:val="000000" w:themeColor="text1"/>
          <w:sz w:val="21"/>
          <w:szCs w:val="21"/>
        </w:rPr>
        <w:t>Was macht seine Sicht zu der eines einfältigen, naiven Bauernjungen?</w:t>
      </w:r>
    </w:p>
    <w:p w14:paraId="5EDF2BA3" w14:textId="77777777" w:rsidR="006D7B31" w:rsidRPr="006D7B31" w:rsidRDefault="006D7B31" w:rsidP="006D7B31">
      <w:pPr>
        <w:pStyle w:val="Listenabsatz"/>
        <w:numPr>
          <w:ilvl w:val="0"/>
          <w:numId w:val="3"/>
        </w:numPr>
        <w:spacing w:before="120" w:after="120"/>
        <w:rPr>
          <w:rFonts w:cstheme="minorHAnsi"/>
          <w:color w:val="000000" w:themeColor="text1"/>
          <w:sz w:val="21"/>
          <w:szCs w:val="21"/>
        </w:rPr>
      </w:pPr>
      <w:r w:rsidRPr="006D7B31">
        <w:rPr>
          <w:rFonts w:cstheme="minorHAnsi"/>
          <w:color w:val="000000" w:themeColor="text1"/>
          <w:sz w:val="21"/>
          <w:szCs w:val="21"/>
        </w:rPr>
        <w:t>Können Sie sich sein Umgehen mit den traumatisierenden Ereignissen auch psychologisch erklären?</w:t>
      </w:r>
    </w:p>
    <w:p w14:paraId="5652B081" w14:textId="60A3BBEE" w:rsidR="00277C83" w:rsidRPr="00D14F38" w:rsidRDefault="00277C83" w:rsidP="00D14F38">
      <w:pPr>
        <w:spacing w:before="120" w:after="120"/>
        <w:jc w:val="center"/>
        <w:rPr>
          <w:rFonts w:cstheme="minorHAnsi"/>
          <w:color w:val="000000" w:themeColor="text1"/>
          <w:sz w:val="21"/>
          <w:szCs w:val="21"/>
        </w:rPr>
      </w:pPr>
    </w:p>
    <w:sectPr w:rsidR="00277C83" w:rsidRPr="00D14F38" w:rsidSect="00B259C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5776" w14:textId="77777777" w:rsidR="003436E5" w:rsidRDefault="003436E5" w:rsidP="0075228E">
      <w:pPr>
        <w:spacing w:after="0" w:line="240" w:lineRule="auto"/>
      </w:pPr>
      <w:r>
        <w:separator/>
      </w:r>
    </w:p>
  </w:endnote>
  <w:endnote w:type="continuationSeparator" w:id="0">
    <w:p w14:paraId="32D398BD" w14:textId="77777777" w:rsidR="003436E5" w:rsidRDefault="003436E5"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8D2F" w14:textId="77777777" w:rsidR="003436E5" w:rsidRDefault="003436E5" w:rsidP="0075228E">
      <w:pPr>
        <w:spacing w:after="0" w:line="240" w:lineRule="auto"/>
      </w:pPr>
      <w:r>
        <w:separator/>
      </w:r>
    </w:p>
  </w:footnote>
  <w:footnote w:type="continuationSeparator" w:id="0">
    <w:p w14:paraId="6FF787AB" w14:textId="77777777" w:rsidR="003436E5" w:rsidRDefault="003436E5"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2520B1"/>
    <w:multiLevelType w:val="multilevel"/>
    <w:tmpl w:val="AB5E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D67EAB"/>
    <w:multiLevelType w:val="hybridMultilevel"/>
    <w:tmpl w:val="9E7A1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9B0F04"/>
    <w:multiLevelType w:val="hybridMultilevel"/>
    <w:tmpl w:val="8B689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C5745"/>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651A0"/>
    <w:rsid w:val="00277C83"/>
    <w:rsid w:val="002D1291"/>
    <w:rsid w:val="002D6684"/>
    <w:rsid w:val="002E5576"/>
    <w:rsid w:val="00314B2C"/>
    <w:rsid w:val="0032634E"/>
    <w:rsid w:val="0034097E"/>
    <w:rsid w:val="003430E9"/>
    <w:rsid w:val="003436E5"/>
    <w:rsid w:val="0035334A"/>
    <w:rsid w:val="00361E0A"/>
    <w:rsid w:val="003A71A9"/>
    <w:rsid w:val="003D2C3A"/>
    <w:rsid w:val="003D7A21"/>
    <w:rsid w:val="003E0E0C"/>
    <w:rsid w:val="003F153D"/>
    <w:rsid w:val="003F4199"/>
    <w:rsid w:val="0040288A"/>
    <w:rsid w:val="00434394"/>
    <w:rsid w:val="004505E4"/>
    <w:rsid w:val="0045473D"/>
    <w:rsid w:val="004627AF"/>
    <w:rsid w:val="00465F5F"/>
    <w:rsid w:val="004661D0"/>
    <w:rsid w:val="004C54D0"/>
    <w:rsid w:val="004D31B5"/>
    <w:rsid w:val="004D719F"/>
    <w:rsid w:val="004D7567"/>
    <w:rsid w:val="004E2AA5"/>
    <w:rsid w:val="004F3161"/>
    <w:rsid w:val="004F3533"/>
    <w:rsid w:val="00530BF6"/>
    <w:rsid w:val="00533D75"/>
    <w:rsid w:val="005407AB"/>
    <w:rsid w:val="00544150"/>
    <w:rsid w:val="0054794A"/>
    <w:rsid w:val="005531A5"/>
    <w:rsid w:val="00555E48"/>
    <w:rsid w:val="005574EE"/>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0691"/>
    <w:rsid w:val="00696364"/>
    <w:rsid w:val="00697CB5"/>
    <w:rsid w:val="006B37D1"/>
    <w:rsid w:val="006C4D7A"/>
    <w:rsid w:val="006C5F8A"/>
    <w:rsid w:val="006D7B31"/>
    <w:rsid w:val="006E38D6"/>
    <w:rsid w:val="006E733C"/>
    <w:rsid w:val="007008E0"/>
    <w:rsid w:val="00701E7A"/>
    <w:rsid w:val="007163EF"/>
    <w:rsid w:val="0075228E"/>
    <w:rsid w:val="00776042"/>
    <w:rsid w:val="007A4BC2"/>
    <w:rsid w:val="007A75CF"/>
    <w:rsid w:val="007E22D6"/>
    <w:rsid w:val="007E75E5"/>
    <w:rsid w:val="007F538F"/>
    <w:rsid w:val="0083384F"/>
    <w:rsid w:val="00840F45"/>
    <w:rsid w:val="00842472"/>
    <w:rsid w:val="008527B8"/>
    <w:rsid w:val="00862D64"/>
    <w:rsid w:val="008703AE"/>
    <w:rsid w:val="00871506"/>
    <w:rsid w:val="008E5C89"/>
    <w:rsid w:val="008F28E3"/>
    <w:rsid w:val="009328BC"/>
    <w:rsid w:val="00935060"/>
    <w:rsid w:val="009407B4"/>
    <w:rsid w:val="009755D8"/>
    <w:rsid w:val="0098377E"/>
    <w:rsid w:val="0098487F"/>
    <w:rsid w:val="009D5561"/>
    <w:rsid w:val="009D5B37"/>
    <w:rsid w:val="009F08D5"/>
    <w:rsid w:val="00A03238"/>
    <w:rsid w:val="00A07920"/>
    <w:rsid w:val="00A36996"/>
    <w:rsid w:val="00A604F3"/>
    <w:rsid w:val="00A72CC4"/>
    <w:rsid w:val="00A93FFC"/>
    <w:rsid w:val="00A971E0"/>
    <w:rsid w:val="00AB54D3"/>
    <w:rsid w:val="00AD2263"/>
    <w:rsid w:val="00AF2F16"/>
    <w:rsid w:val="00B05241"/>
    <w:rsid w:val="00B07AF9"/>
    <w:rsid w:val="00B11885"/>
    <w:rsid w:val="00B11AE4"/>
    <w:rsid w:val="00B24055"/>
    <w:rsid w:val="00B259C1"/>
    <w:rsid w:val="00B3443B"/>
    <w:rsid w:val="00B44845"/>
    <w:rsid w:val="00B45206"/>
    <w:rsid w:val="00B522F9"/>
    <w:rsid w:val="00B53DBF"/>
    <w:rsid w:val="00B627E5"/>
    <w:rsid w:val="00B87CA8"/>
    <w:rsid w:val="00B9334D"/>
    <w:rsid w:val="00BA0D7B"/>
    <w:rsid w:val="00BA2BA1"/>
    <w:rsid w:val="00BA4981"/>
    <w:rsid w:val="00BB68CF"/>
    <w:rsid w:val="00BD761B"/>
    <w:rsid w:val="00BF099E"/>
    <w:rsid w:val="00BF1151"/>
    <w:rsid w:val="00BF50D2"/>
    <w:rsid w:val="00BF6425"/>
    <w:rsid w:val="00C15A1D"/>
    <w:rsid w:val="00C2036C"/>
    <w:rsid w:val="00C20AF1"/>
    <w:rsid w:val="00C301C4"/>
    <w:rsid w:val="00C606EF"/>
    <w:rsid w:val="00C62304"/>
    <w:rsid w:val="00C6718A"/>
    <w:rsid w:val="00C87484"/>
    <w:rsid w:val="00C9001B"/>
    <w:rsid w:val="00C91C17"/>
    <w:rsid w:val="00C9304B"/>
    <w:rsid w:val="00CC00DC"/>
    <w:rsid w:val="00CE5080"/>
    <w:rsid w:val="00D0669A"/>
    <w:rsid w:val="00D14F38"/>
    <w:rsid w:val="00D26909"/>
    <w:rsid w:val="00D5631A"/>
    <w:rsid w:val="00D74737"/>
    <w:rsid w:val="00D7649B"/>
    <w:rsid w:val="00D90994"/>
    <w:rsid w:val="00DA2FD2"/>
    <w:rsid w:val="00DC1C9C"/>
    <w:rsid w:val="00DC5D2A"/>
    <w:rsid w:val="00DC7038"/>
    <w:rsid w:val="00DD388B"/>
    <w:rsid w:val="00DF4CFD"/>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37124"/>
    <w:rsid w:val="00F41C0B"/>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936864968">
      <w:bodyDiv w:val="1"/>
      <w:marLeft w:val="0"/>
      <w:marRight w:val="0"/>
      <w:marTop w:val="240"/>
      <w:marBottom w:val="240"/>
      <w:divBdr>
        <w:top w:val="none" w:sz="0" w:space="0" w:color="auto"/>
        <w:left w:val="none" w:sz="0" w:space="0" w:color="auto"/>
        <w:bottom w:val="none" w:sz="0" w:space="0" w:color="auto"/>
        <w:right w:val="none" w:sz="0" w:space="0" w:color="auto"/>
      </w:divBdr>
      <w:divsChild>
        <w:div w:id="138498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41673924">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671982984">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9564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2021-07-26T17:28:00Z</cp:lastPrinted>
  <dcterms:created xsi:type="dcterms:W3CDTF">2021-07-28T13:19:00Z</dcterms:created>
  <dcterms:modified xsi:type="dcterms:W3CDTF">2021-07-28T13:27:00Z</dcterms:modified>
</cp:coreProperties>
</file>