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5004" w14:textId="77777777" w:rsidR="00183C99" w:rsidRDefault="00183C99" w:rsidP="00183C99">
      <w:pPr>
        <w:pStyle w:val="Titelzeile"/>
        <w:spacing w:after="120"/>
        <w:rPr>
          <w:rFonts w:asciiTheme="majorHAnsi" w:hAnsiTheme="majorHAnsi"/>
          <w:b/>
          <w:bCs/>
          <w:color w:val="1F497D" w:themeColor="text2"/>
          <w:sz w:val="36"/>
          <w:szCs w:val="36"/>
        </w:rPr>
      </w:pPr>
      <w:r>
        <w:rPr>
          <w:rFonts w:asciiTheme="majorHAnsi" w:hAnsiTheme="majorHAnsi"/>
          <w:bCs/>
          <w:color w:val="1F497D" w:themeColor="text2"/>
          <w:sz w:val="28"/>
          <w:szCs w:val="21"/>
        </w:rPr>
        <w:t>Studentenlieder der frühen Neuzeit</w:t>
      </w:r>
      <w:r>
        <w:rPr>
          <w:rFonts w:asciiTheme="majorHAnsi" w:hAnsiTheme="majorHAnsi"/>
          <w:bCs/>
          <w:color w:val="1F497D" w:themeColor="text2"/>
          <w:sz w:val="28"/>
          <w:szCs w:val="21"/>
        </w:rPr>
        <w:br/>
      </w:r>
      <w:r w:rsidRPr="00183C99">
        <w:rPr>
          <w:rFonts w:asciiTheme="majorHAnsi" w:hAnsiTheme="majorHAnsi"/>
          <w:b/>
          <w:bCs/>
          <w:color w:val="1F497D" w:themeColor="text2"/>
          <w:sz w:val="36"/>
          <w:szCs w:val="36"/>
        </w:rPr>
        <w:t>Des Studenten Saitenspiel (1577)</w:t>
      </w:r>
    </w:p>
    <w:p w14:paraId="02A34E2E" w14:textId="7C3C8563" w:rsidR="00183C99" w:rsidRPr="00183C99" w:rsidRDefault="00183C99" w:rsidP="00183C99">
      <w:pPr>
        <w:pStyle w:val="Titelzeile"/>
        <w:spacing w:after="120"/>
        <w:rPr>
          <w:rFonts w:asciiTheme="majorHAnsi" w:eastAsiaTheme="minorHAnsi" w:hAnsiTheme="majorHAnsi" w:cstheme="minorHAnsi"/>
          <w:color w:val="000000" w:themeColor="text1"/>
          <w:szCs w:val="20"/>
          <w:lang w:eastAsia="en-US"/>
        </w:rPr>
      </w:pPr>
      <w:r w:rsidRPr="00183C99">
        <w:rPr>
          <w:rFonts w:asciiTheme="majorHAnsi" w:eastAsiaTheme="minorHAnsi" w:hAnsiTheme="majorHAnsi" w:cstheme="minorHAnsi"/>
          <w:i/>
          <w:iCs/>
          <w:color w:val="000000" w:themeColor="text1"/>
          <w:szCs w:val="20"/>
          <w:lang w:eastAsia="en-US"/>
        </w:rPr>
        <w:t>D</w:t>
      </w:r>
      <w:r w:rsidRPr="00183C99">
        <w:rPr>
          <w:rFonts w:asciiTheme="majorHAnsi" w:eastAsiaTheme="minorHAnsi" w:hAnsiTheme="majorHAnsi" w:cstheme="minorHAnsi"/>
          <w:i/>
          <w:iCs/>
          <w:color w:val="000000" w:themeColor="text1"/>
          <w:szCs w:val="20"/>
          <w:lang w:eastAsia="en-US"/>
        </w:rPr>
        <w:t>es</w:t>
      </w:r>
      <w:r w:rsidRPr="00183C99">
        <w:rPr>
          <w:rFonts w:asciiTheme="majorHAnsi" w:eastAsiaTheme="minorHAnsi" w:hAnsiTheme="majorHAnsi" w:cstheme="minorHAnsi"/>
          <w:i/>
          <w:iCs/>
          <w:color w:val="000000" w:themeColor="text1"/>
          <w:szCs w:val="20"/>
          <w:lang w:eastAsia="en-US"/>
        </w:rPr>
        <w:t xml:space="preserve"> Studenten Saitenspiel</w:t>
      </w:r>
      <w:r w:rsidRPr="00183C99">
        <w:rPr>
          <w:rFonts w:asciiTheme="majorHAnsi" w:eastAsiaTheme="minorHAnsi" w:hAnsiTheme="majorHAnsi" w:cstheme="minorHAnsi"/>
          <w:color w:val="000000" w:themeColor="text1"/>
          <w:szCs w:val="20"/>
          <w:lang w:eastAsia="en-US"/>
        </w:rPr>
        <w:t xml:space="preserve"> ist seit dem 16. Jahrhundert als Volkslied bekannt und auch im 17. Jahrhundert noch sehr beliebt gewesen. Es ist ein typisches Studentenlied der Zeit. (»google books)</w:t>
      </w:r>
    </w:p>
    <w:p w14:paraId="07436C6C" w14:textId="0D6BFBB0" w:rsidR="00183C99" w:rsidRPr="00183C99" w:rsidRDefault="00183C99" w:rsidP="00D25BE1">
      <w:pPr>
        <w:spacing w:before="240" w:after="240"/>
        <w:rPr>
          <w:rFonts w:ascii="Cambria" w:eastAsiaTheme="minorHAnsi" w:hAnsi="Cambria" w:cstheme="minorHAnsi"/>
          <w:b/>
          <w:bCs/>
          <w:color w:val="000000" w:themeColor="text1"/>
          <w:lang w:eastAsia="en-US"/>
        </w:rPr>
      </w:pPr>
      <w:r w:rsidRPr="00183C99">
        <w:rPr>
          <w:rFonts w:ascii="Cambria" w:eastAsiaTheme="minorHAnsi" w:hAnsi="Cambria" w:cstheme="minorHAnsi"/>
          <w:b/>
          <w:bCs/>
          <w:color w:val="000000" w:themeColor="text1"/>
          <w:lang w:eastAsia="en-US"/>
        </w:rPr>
        <w:t>Des Studenten Saitenspiel (1577)</w:t>
      </w:r>
    </w:p>
    <w:p w14:paraId="044A197C" w14:textId="77777777" w:rsidR="00D25BE1" w:rsidRDefault="00D25BE1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  <w:sectPr w:rsidR="00D25BE1" w:rsidSect="00A3537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40A312A6" w14:textId="57662299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Das Mägdlein bald erwachte, </w:t>
      </w:r>
    </w:p>
    <w:p w14:paraId="4B0F329C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Das Spiel ihr wohl gefiel, </w:t>
      </w:r>
    </w:p>
    <w:p w14:paraId="21156F61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Sie sich nicht lang bedachte, </w:t>
      </w:r>
    </w:p>
    <w:p w14:paraId="4E5E9482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Machet nicht Polterns viel, </w:t>
      </w:r>
    </w:p>
    <w:p w14:paraId="1D7428E1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Sie ließ den Knaben ein. </w:t>
      </w:r>
    </w:p>
    <w:p w14:paraId="0C50F790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Und führet ihn behende </w:t>
      </w:r>
    </w:p>
    <w:p w14:paraId="19360F27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Mit ihren schneeweißen Händen </w:t>
      </w:r>
    </w:p>
    <w:p w14:paraId="49F01BB7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In ihr Schlafkämmerlein. </w:t>
      </w:r>
    </w:p>
    <w:p w14:paraId="1B641F70" w14:textId="77777777" w:rsidR="00183C99" w:rsidRPr="00D25BE1" w:rsidRDefault="00183C99" w:rsidP="00D25BE1">
      <w:pPr>
        <w:spacing w:before="240"/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Nun tu mir, mein Studente, </w:t>
      </w:r>
    </w:p>
    <w:p w14:paraId="6B16CB00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Eins auf der Lauten schlagen, </w:t>
      </w:r>
    </w:p>
    <w:p w14:paraId="6476AB7F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Darbei ich dich erkennte </w:t>
      </w:r>
    </w:p>
    <w:p w14:paraId="379E0193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Und dich herein hab' bracht. </w:t>
      </w:r>
    </w:p>
    <w:p w14:paraId="43AF4775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Jungfrau, das kann ich wohl, </w:t>
      </w:r>
    </w:p>
    <w:p w14:paraId="3655324A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Und will Euch eines schlagen, </w:t>
      </w:r>
    </w:p>
    <w:p w14:paraId="7D77121A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Es soll Euch wohl behagen. </w:t>
      </w:r>
    </w:p>
    <w:p w14:paraId="5BFE6BC0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Und recht gefallen wohl. </w:t>
      </w:r>
    </w:p>
    <w:p w14:paraId="4A788BC7" w14:textId="77777777" w:rsidR="00183C99" w:rsidRPr="00D25BE1" w:rsidRDefault="00183C99" w:rsidP="00D25BE1">
      <w:pPr>
        <w:spacing w:before="240"/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Aber tut Euch auch erbarmen. </w:t>
      </w:r>
    </w:p>
    <w:p w14:paraId="0D9721C5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Meine Glieder erstarret sein, </w:t>
      </w:r>
    </w:p>
    <w:p w14:paraId="79F73930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Laßt mich vorerst erwärmen </w:t>
      </w:r>
    </w:p>
    <w:p w14:paraId="1C59D03D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In Euren Ärmelein. </w:t>
      </w:r>
    </w:p>
    <w:p w14:paraId="3C9679EB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Das Mädlein sprach, ach ja, </w:t>
      </w:r>
    </w:p>
    <w:p w14:paraId="73D00A54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Bald er sich zu ihr wendet </w:t>
      </w:r>
    </w:p>
    <w:p w14:paraId="0F29302E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Und wärmet sich behende </w:t>
      </w:r>
    </w:p>
    <w:p w14:paraId="3A2A0B56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In ihren Ärmelein. </w:t>
      </w:r>
    </w:p>
    <w:p w14:paraId="7A01A5AD" w14:textId="77777777" w:rsidR="00183C99" w:rsidRPr="00D25BE1" w:rsidRDefault="00183C99" w:rsidP="00D25BE1">
      <w:pPr>
        <w:spacing w:before="240"/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Bald er ihr eines machte </w:t>
      </w:r>
    </w:p>
    <w:p w14:paraId="2C3DC9F9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Auf seinem Saitenspiel, </w:t>
      </w:r>
    </w:p>
    <w:p w14:paraId="597A0D21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Das Mägdlein freundlich lachte, </w:t>
      </w:r>
    </w:p>
    <w:p w14:paraId="3A568341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Das Spiel ihr wohl gefiel. </w:t>
      </w:r>
    </w:p>
    <w:p w14:paraId="23F62D68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Ach, mein Studente fein. </w:t>
      </w:r>
    </w:p>
    <w:p w14:paraId="3638ABA0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Was soll ich von Euch sagen, </w:t>
      </w:r>
    </w:p>
    <w:p w14:paraId="371CDF7C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Ihr könnt die Lauten schlagen </w:t>
      </w:r>
    </w:p>
    <w:p w14:paraId="69B66106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Nach all dem Willen mein. </w:t>
      </w:r>
    </w:p>
    <w:p w14:paraId="14B5203D" w14:textId="77777777" w:rsidR="00183C99" w:rsidRPr="00D25BE1" w:rsidRDefault="00183C99" w:rsidP="00D25BE1">
      <w:pPr>
        <w:spacing w:before="240"/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Ihr habt die rechten Griffe </w:t>
      </w:r>
    </w:p>
    <w:p w14:paraId="03A27DB6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Gelernet hübsch und fein, </w:t>
      </w:r>
    </w:p>
    <w:p w14:paraId="0BBD4F6A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Und wenn es geht fein tiefe, </w:t>
      </w:r>
    </w:p>
    <w:p w14:paraId="789C53FF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Das g'fällt dem Herzen mein. </w:t>
      </w:r>
    </w:p>
    <w:p w14:paraId="204F4A36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Jungfrau, das können wir all, </w:t>
      </w:r>
    </w:p>
    <w:p w14:paraId="1CDEB4BD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Wir lernen es beizeiten, </w:t>
      </w:r>
    </w:p>
    <w:p w14:paraId="26C87634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So können wir's bei den Leuten, </w:t>
      </w:r>
    </w:p>
    <w:p w14:paraId="736B5D90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Studenten können's wohl. </w:t>
      </w:r>
    </w:p>
    <w:p w14:paraId="78F151BF" w14:textId="77777777" w:rsidR="00183C99" w:rsidRPr="00D25BE1" w:rsidRDefault="00183C99" w:rsidP="00D25BE1">
      <w:pPr>
        <w:spacing w:before="240"/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Nun ferner tut mir schlagen </w:t>
      </w:r>
    </w:p>
    <w:p w14:paraId="5CDA1714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Nach Eurem besten Fleiß. </w:t>
      </w:r>
    </w:p>
    <w:p w14:paraId="35B43C7F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Er schlug ihr unverzagt, </w:t>
      </w:r>
    </w:p>
    <w:p w14:paraId="5E81B2FF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Nach seiner Art und Weis', </w:t>
      </w:r>
    </w:p>
    <w:p w14:paraId="30BCB8D4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Er tat die schönsten Griffe, </w:t>
      </w:r>
    </w:p>
    <w:p w14:paraId="530B6ED6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Die Saiten täten springen, </w:t>
      </w:r>
    </w:p>
    <w:p w14:paraId="78A7EF11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Noch war er guter Dingen, </w:t>
      </w:r>
    </w:p>
    <w:p w14:paraId="5D8B4B85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>Bis ihm der Wirbel ablief.</w:t>
      </w:r>
    </w:p>
    <w:p w14:paraId="43DD2055" w14:textId="77777777" w:rsidR="00183C99" w:rsidRPr="00D25BE1" w:rsidRDefault="00183C99" w:rsidP="00D25BE1">
      <w:pPr>
        <w:spacing w:before="240"/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>Jungfrau, was soll ich sagen,</w:t>
      </w:r>
    </w:p>
    <w:p w14:paraId="152E2FC1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>Ich kann nicht spielen mehr.</w:t>
      </w:r>
    </w:p>
    <w:p w14:paraId="27EAAE8B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>Das Mägdlein führt groß Klagen.</w:t>
      </w:r>
    </w:p>
    <w:p w14:paraId="7136E382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>Und ward betrübet sehr.</w:t>
      </w:r>
    </w:p>
    <w:p w14:paraId="61C2EA56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>Jungfrau, laßt's Trauern sein,</w:t>
      </w:r>
    </w:p>
    <w:p w14:paraId="0DA4C5AE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>Ich will auch wieder kommen morgen,</w:t>
      </w:r>
    </w:p>
    <w:p w14:paraId="05404EED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>Und bleibet ohne Sorgen,</w:t>
      </w:r>
    </w:p>
    <w:p w14:paraId="0F207BBE" w14:textId="77777777" w:rsidR="00183C99" w:rsidRPr="00D25BE1" w:rsidRDefault="00183C99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D25BE1">
        <w:rPr>
          <w:rFonts w:asciiTheme="majorHAnsi" w:eastAsiaTheme="minorHAnsi" w:hAnsiTheme="majorHAnsi" w:cstheme="minorHAnsi"/>
          <w:color w:val="000000" w:themeColor="text1"/>
          <w:lang w:eastAsia="en-US"/>
        </w:rPr>
        <w:t>Ade, schön's Liebelein!</w:t>
      </w:r>
    </w:p>
    <w:p w14:paraId="5121AE42" w14:textId="77777777" w:rsidR="00D25BE1" w:rsidRDefault="00D25BE1" w:rsidP="00D25BE1">
      <w:pPr>
        <w:spacing w:before="240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sectPr w:rsidR="00D25BE1" w:rsidSect="00D25BE1">
          <w:type w:val="continuous"/>
          <w:pgSz w:w="11906" w:h="16838" w:code="9"/>
          <w:pgMar w:top="1418" w:right="1418" w:bottom="1134" w:left="1418" w:header="709" w:footer="709" w:gutter="0"/>
          <w:cols w:num="2" w:space="708"/>
          <w:titlePg/>
          <w:docGrid w:linePitch="360"/>
        </w:sectPr>
      </w:pPr>
    </w:p>
    <w:p w14:paraId="5DC7360F" w14:textId="29C04B9E" w:rsidR="00183C99" w:rsidRDefault="00183C99" w:rsidP="00D25BE1">
      <w:pPr>
        <w:spacing w:before="240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183C99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(in: Friedrich Karl Freiherr von Erlach (Hg.): Die Volkslieder der Deutschen, Bd.3, Mannheim:1835, S.15) </w:t>
      </w:r>
    </w:p>
    <w:p w14:paraId="6A6163BE" w14:textId="15F8C2EA" w:rsidR="0040288A" w:rsidRPr="00D60679" w:rsidRDefault="00361E0A" w:rsidP="0054557D">
      <w:pPr>
        <w:spacing w:before="480"/>
        <w:jc w:val="both"/>
        <w:rPr>
          <w:rFonts w:asciiTheme="minorHAnsi" w:hAnsiTheme="minorHAnsi" w:cstheme="minorHAnsi"/>
          <w:b/>
          <w:bCs/>
        </w:rPr>
      </w:pPr>
      <w:r w:rsidRPr="00D60679">
        <w:rPr>
          <w:rFonts w:asciiTheme="minorHAnsi" w:hAnsiTheme="minorHAnsi" w:cstheme="minorHAnsi"/>
          <w:b/>
          <w:bCs/>
        </w:rPr>
        <w:t>Arbeitsanregungen</w:t>
      </w:r>
    </w:p>
    <w:p w14:paraId="548D0E81" w14:textId="0A4AD69D" w:rsidR="00746FCE" w:rsidRPr="007634DF" w:rsidRDefault="00746FCE" w:rsidP="00746FCE">
      <w:pPr>
        <w:pStyle w:val="Listenabsatz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7634DF">
        <w:rPr>
          <w:rFonts w:asciiTheme="minorHAnsi" w:hAnsiTheme="minorHAnsi" w:cstheme="minorHAnsi"/>
          <w:color w:val="000000" w:themeColor="text1"/>
        </w:rPr>
        <w:t>Fassen Sie den Inhalt des Liedes in Form einer knappen Inhaltsangabe zusammen.</w:t>
      </w:r>
    </w:p>
    <w:p w14:paraId="42723EDC" w14:textId="776B5E75" w:rsidR="00746FCE" w:rsidRPr="007634DF" w:rsidRDefault="00746FCE" w:rsidP="00746FCE">
      <w:pPr>
        <w:pStyle w:val="Listenabsatz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7634DF">
        <w:rPr>
          <w:rFonts w:asciiTheme="minorHAnsi" w:hAnsiTheme="minorHAnsi" w:cstheme="minorHAnsi"/>
          <w:color w:val="000000" w:themeColor="text1"/>
        </w:rPr>
        <w:t>Gliedern Sie das Lied nach inhaltlichen Gesichtspunkten.</w:t>
      </w:r>
      <w:r w:rsidR="00D25BE1">
        <w:rPr>
          <w:rFonts w:asciiTheme="minorHAnsi" w:hAnsiTheme="minorHAnsi" w:cstheme="minorHAnsi"/>
          <w:color w:val="000000" w:themeColor="text1"/>
        </w:rPr>
        <w:t xml:space="preserve"> Wie verläuft das intime Rendezvous?</w:t>
      </w:r>
    </w:p>
    <w:p w14:paraId="33E24927" w14:textId="0E8F5A81" w:rsidR="00746FCE" w:rsidRPr="007634DF" w:rsidRDefault="00746FCE" w:rsidP="00746FCE">
      <w:pPr>
        <w:pStyle w:val="Listenabsatz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7634DF">
        <w:rPr>
          <w:rFonts w:asciiTheme="minorHAnsi" w:hAnsiTheme="minorHAnsi" w:cstheme="minorHAnsi"/>
          <w:color w:val="000000" w:themeColor="text1"/>
        </w:rPr>
        <w:t>Wie deuten Sie die Aussage des Liedes?</w:t>
      </w:r>
      <w:r w:rsidR="00D25BE1">
        <w:rPr>
          <w:rFonts w:asciiTheme="minorHAnsi" w:hAnsiTheme="minorHAnsi" w:cstheme="minorHAnsi"/>
          <w:color w:val="000000" w:themeColor="text1"/>
        </w:rPr>
        <w:t xml:space="preserve"> Beachten Sie dabei vor allem auch die letzte Strophe.</w:t>
      </w:r>
      <w:bookmarkStart w:id="0" w:name="_GoBack"/>
      <w:bookmarkEnd w:id="0"/>
    </w:p>
    <w:sectPr w:rsidR="00746FCE" w:rsidRPr="007634DF" w:rsidSect="00A3537C"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AE1D9" w14:textId="77777777" w:rsidR="00F553D8" w:rsidRDefault="00F553D8" w:rsidP="0075228E">
      <w:r>
        <w:separator/>
      </w:r>
    </w:p>
  </w:endnote>
  <w:endnote w:type="continuationSeparator" w:id="0">
    <w:p w14:paraId="17334C42" w14:textId="77777777" w:rsidR="00F553D8" w:rsidRDefault="00F553D8" w:rsidP="0075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9898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</w:rPr>
      <w:drawing>
        <wp:anchor distT="0" distB="0" distL="114300" distR="114300" simplePos="0" relativeHeight="251659264" behindDoc="0" locked="0" layoutInCell="1" allowOverlap="1" wp14:anchorId="23B84BED" wp14:editId="70458D5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30F41" w14:textId="28FF8622" w:rsidR="00544150" w:rsidRPr="00544150" w:rsidRDefault="00544150" w:rsidP="00544150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</w:rPr>
      <w:drawing>
        <wp:anchor distT="0" distB="0" distL="114300" distR="114300" simplePos="0" relativeHeight="251661312" behindDoc="0" locked="0" layoutInCell="1" allowOverlap="1" wp14:anchorId="23B06590" wp14:editId="4134FDF5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1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A3C18" w14:textId="77777777" w:rsidR="00F553D8" w:rsidRDefault="00F553D8" w:rsidP="0075228E">
      <w:r>
        <w:separator/>
      </w:r>
    </w:p>
  </w:footnote>
  <w:footnote w:type="continuationSeparator" w:id="0">
    <w:p w14:paraId="1C174C59" w14:textId="77777777" w:rsidR="00F553D8" w:rsidRDefault="00F553D8" w:rsidP="0075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5B1E" w14:textId="4C81C997" w:rsidR="0075228E" w:rsidRPr="0006186A" w:rsidRDefault="0075228E" w:rsidP="00D60679">
    <w:pPr>
      <w:pStyle w:val="Kopfzeile"/>
      <w:tabs>
        <w:tab w:val="clear" w:pos="4536"/>
      </w:tabs>
      <w:ind w:firstLine="4956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0560" behindDoc="0" locked="0" layoutInCell="1" allowOverlap="1" wp14:anchorId="7EED8144" wp14:editId="78850FB3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 w:rsidR="001312DB">
      <w:rPr>
        <w:rFonts w:ascii="Calibri" w:hAnsi="Calibri"/>
      </w:rPr>
      <w:t>21</w:t>
    </w:r>
  </w:p>
  <w:p w14:paraId="03605BAE" w14:textId="77777777" w:rsidR="0075228E" w:rsidRDefault="00752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DD4C" w14:textId="0842C940" w:rsidR="00544150" w:rsidRPr="00B568BD" w:rsidRDefault="00544150" w:rsidP="00B568BD">
    <w:pPr>
      <w:pStyle w:val="Kopfzeile"/>
      <w:ind w:left="1128" w:firstLine="3828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4C7EF2E" wp14:editId="752F7D17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1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>
      <w:rPr>
        <w:rFonts w:ascii="Calibri" w:hAnsi="Calibri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B3C"/>
    <w:multiLevelType w:val="hybridMultilevel"/>
    <w:tmpl w:val="A8B6E3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4C46"/>
    <w:multiLevelType w:val="multilevel"/>
    <w:tmpl w:val="DF28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44598"/>
    <w:multiLevelType w:val="hybridMultilevel"/>
    <w:tmpl w:val="2A0A4B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76812"/>
    <w:multiLevelType w:val="hybridMultilevel"/>
    <w:tmpl w:val="048CEA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67EAB"/>
    <w:multiLevelType w:val="hybridMultilevel"/>
    <w:tmpl w:val="67E40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06637"/>
    <w:rsid w:val="000310DA"/>
    <w:rsid w:val="00045878"/>
    <w:rsid w:val="00046F21"/>
    <w:rsid w:val="000819DB"/>
    <w:rsid w:val="00087E97"/>
    <w:rsid w:val="000A48D8"/>
    <w:rsid w:val="000B18C6"/>
    <w:rsid w:val="000C7B0F"/>
    <w:rsid w:val="000D69DC"/>
    <w:rsid w:val="000E0304"/>
    <w:rsid w:val="000E2649"/>
    <w:rsid w:val="000E3C37"/>
    <w:rsid w:val="001164D0"/>
    <w:rsid w:val="001240D4"/>
    <w:rsid w:val="001273EC"/>
    <w:rsid w:val="001312DB"/>
    <w:rsid w:val="00133035"/>
    <w:rsid w:val="00133FDA"/>
    <w:rsid w:val="00136B8C"/>
    <w:rsid w:val="00183C99"/>
    <w:rsid w:val="001B00C3"/>
    <w:rsid w:val="001D1037"/>
    <w:rsid w:val="001D3422"/>
    <w:rsid w:val="00210E49"/>
    <w:rsid w:val="002219B3"/>
    <w:rsid w:val="00232A93"/>
    <w:rsid w:val="00235685"/>
    <w:rsid w:val="00241122"/>
    <w:rsid w:val="00247F88"/>
    <w:rsid w:val="00264181"/>
    <w:rsid w:val="00264444"/>
    <w:rsid w:val="002D1291"/>
    <w:rsid w:val="002D6684"/>
    <w:rsid w:val="002E5576"/>
    <w:rsid w:val="00314B2C"/>
    <w:rsid w:val="0034097E"/>
    <w:rsid w:val="003430E9"/>
    <w:rsid w:val="00361E0A"/>
    <w:rsid w:val="003A71A9"/>
    <w:rsid w:val="003D2C3A"/>
    <w:rsid w:val="003E0E0C"/>
    <w:rsid w:val="003F153D"/>
    <w:rsid w:val="0040288A"/>
    <w:rsid w:val="00434394"/>
    <w:rsid w:val="0045473D"/>
    <w:rsid w:val="004627AF"/>
    <w:rsid w:val="00465F5F"/>
    <w:rsid w:val="004661D0"/>
    <w:rsid w:val="004C54D0"/>
    <w:rsid w:val="004D31B5"/>
    <w:rsid w:val="004D719F"/>
    <w:rsid w:val="004D7567"/>
    <w:rsid w:val="004F3533"/>
    <w:rsid w:val="00530BF6"/>
    <w:rsid w:val="00533D75"/>
    <w:rsid w:val="005407AB"/>
    <w:rsid w:val="00544150"/>
    <w:rsid w:val="0054557D"/>
    <w:rsid w:val="0054794A"/>
    <w:rsid w:val="005531A5"/>
    <w:rsid w:val="00555E48"/>
    <w:rsid w:val="00560611"/>
    <w:rsid w:val="00566BCB"/>
    <w:rsid w:val="00594BA0"/>
    <w:rsid w:val="00595CF1"/>
    <w:rsid w:val="005A1B75"/>
    <w:rsid w:val="005C65AC"/>
    <w:rsid w:val="005D0C47"/>
    <w:rsid w:val="005D404A"/>
    <w:rsid w:val="005D5ABE"/>
    <w:rsid w:val="005D7831"/>
    <w:rsid w:val="00602D37"/>
    <w:rsid w:val="00625FE8"/>
    <w:rsid w:val="0063416E"/>
    <w:rsid w:val="006353BA"/>
    <w:rsid w:val="0067622E"/>
    <w:rsid w:val="006809C5"/>
    <w:rsid w:val="00696364"/>
    <w:rsid w:val="00697CB5"/>
    <w:rsid w:val="006B37D1"/>
    <w:rsid w:val="006C4D7A"/>
    <w:rsid w:val="006C5F8A"/>
    <w:rsid w:val="006E1187"/>
    <w:rsid w:val="006E38D6"/>
    <w:rsid w:val="006E733C"/>
    <w:rsid w:val="007008E0"/>
    <w:rsid w:val="00701E7A"/>
    <w:rsid w:val="007163EF"/>
    <w:rsid w:val="0073097D"/>
    <w:rsid w:val="00746FCE"/>
    <w:rsid w:val="0075228E"/>
    <w:rsid w:val="007634DF"/>
    <w:rsid w:val="00776042"/>
    <w:rsid w:val="00785C96"/>
    <w:rsid w:val="007A4BC2"/>
    <w:rsid w:val="007A75CF"/>
    <w:rsid w:val="007E22D6"/>
    <w:rsid w:val="007E75E5"/>
    <w:rsid w:val="007F1119"/>
    <w:rsid w:val="0083384F"/>
    <w:rsid w:val="00840F45"/>
    <w:rsid w:val="00842472"/>
    <w:rsid w:val="00862D64"/>
    <w:rsid w:val="008703AE"/>
    <w:rsid w:val="00871506"/>
    <w:rsid w:val="00893205"/>
    <w:rsid w:val="008A1546"/>
    <w:rsid w:val="008D50AB"/>
    <w:rsid w:val="008E5C89"/>
    <w:rsid w:val="008F28E3"/>
    <w:rsid w:val="009328BC"/>
    <w:rsid w:val="00935060"/>
    <w:rsid w:val="009407B4"/>
    <w:rsid w:val="00966B75"/>
    <w:rsid w:val="009755D8"/>
    <w:rsid w:val="0098377E"/>
    <w:rsid w:val="0098487F"/>
    <w:rsid w:val="009D5561"/>
    <w:rsid w:val="009D5B37"/>
    <w:rsid w:val="00A03238"/>
    <w:rsid w:val="00A07920"/>
    <w:rsid w:val="00A3537C"/>
    <w:rsid w:val="00A36996"/>
    <w:rsid w:val="00A604F3"/>
    <w:rsid w:val="00A72CC4"/>
    <w:rsid w:val="00A971E0"/>
    <w:rsid w:val="00AB54D3"/>
    <w:rsid w:val="00AD2263"/>
    <w:rsid w:val="00B05241"/>
    <w:rsid w:val="00B07AF9"/>
    <w:rsid w:val="00B10380"/>
    <w:rsid w:val="00B11885"/>
    <w:rsid w:val="00B11AE4"/>
    <w:rsid w:val="00B3443B"/>
    <w:rsid w:val="00B44845"/>
    <w:rsid w:val="00B45206"/>
    <w:rsid w:val="00B522F9"/>
    <w:rsid w:val="00B53DBF"/>
    <w:rsid w:val="00B568BD"/>
    <w:rsid w:val="00B627E5"/>
    <w:rsid w:val="00B87CA8"/>
    <w:rsid w:val="00BA0D7B"/>
    <w:rsid w:val="00BA2BA1"/>
    <w:rsid w:val="00BA4981"/>
    <w:rsid w:val="00BB68CF"/>
    <w:rsid w:val="00BF099E"/>
    <w:rsid w:val="00BF1151"/>
    <w:rsid w:val="00BF50D2"/>
    <w:rsid w:val="00C15A1D"/>
    <w:rsid w:val="00C2036C"/>
    <w:rsid w:val="00C20AF1"/>
    <w:rsid w:val="00C301C4"/>
    <w:rsid w:val="00C606EF"/>
    <w:rsid w:val="00C62304"/>
    <w:rsid w:val="00C6718A"/>
    <w:rsid w:val="00C753B1"/>
    <w:rsid w:val="00C87484"/>
    <w:rsid w:val="00C9001B"/>
    <w:rsid w:val="00C9304B"/>
    <w:rsid w:val="00CC00DC"/>
    <w:rsid w:val="00CE5080"/>
    <w:rsid w:val="00D0669A"/>
    <w:rsid w:val="00D25BE1"/>
    <w:rsid w:val="00D26909"/>
    <w:rsid w:val="00D5631A"/>
    <w:rsid w:val="00D60679"/>
    <w:rsid w:val="00D74737"/>
    <w:rsid w:val="00D7649B"/>
    <w:rsid w:val="00D90994"/>
    <w:rsid w:val="00DA2FD2"/>
    <w:rsid w:val="00DC1C9C"/>
    <w:rsid w:val="00DC5D2A"/>
    <w:rsid w:val="00DC7038"/>
    <w:rsid w:val="00DD388B"/>
    <w:rsid w:val="00E0751E"/>
    <w:rsid w:val="00E16698"/>
    <w:rsid w:val="00E305BF"/>
    <w:rsid w:val="00E43B0D"/>
    <w:rsid w:val="00E54461"/>
    <w:rsid w:val="00E701B7"/>
    <w:rsid w:val="00E74BF8"/>
    <w:rsid w:val="00E82D61"/>
    <w:rsid w:val="00EA2B2E"/>
    <w:rsid w:val="00EB5E0D"/>
    <w:rsid w:val="00EC69AD"/>
    <w:rsid w:val="00ED5F06"/>
    <w:rsid w:val="00EE1EBA"/>
    <w:rsid w:val="00EE310C"/>
    <w:rsid w:val="00EE3641"/>
    <w:rsid w:val="00EE367D"/>
    <w:rsid w:val="00EE3E86"/>
    <w:rsid w:val="00EF4606"/>
    <w:rsid w:val="00F04FF1"/>
    <w:rsid w:val="00F258F6"/>
    <w:rsid w:val="00F32F11"/>
    <w:rsid w:val="00F35C74"/>
    <w:rsid w:val="00F47C87"/>
    <w:rsid w:val="00F500AF"/>
    <w:rsid w:val="00F553D8"/>
    <w:rsid w:val="00F65102"/>
    <w:rsid w:val="00F931C0"/>
    <w:rsid w:val="00F9455C"/>
    <w:rsid w:val="00FC6478"/>
    <w:rsid w:val="00FD6797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C30F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430E9"/>
    <w:pPr>
      <w:keepNext/>
      <w:spacing w:after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430E9"/>
    <w:pPr>
      <w:keepNext/>
      <w:spacing w:before="120" w:after="120"/>
      <w:outlineLvl w:val="1"/>
    </w:pPr>
    <w:rPr>
      <w:rFonts w:ascii="Verdana" w:hAnsi="Verdana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E11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E11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52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nhideWhenUsed/>
    <w:rsid w:val="00A72CC4"/>
    <w:rPr>
      <w:rFonts w:asciiTheme="minorHAnsi" w:hAnsiTheme="minorHAnsi"/>
      <w:sz w:val="20"/>
    </w:rPr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522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1B75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rsid w:val="003430E9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30E9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styleId="Seitenzahl">
    <w:name w:val="page number"/>
    <w:basedOn w:val="Absatz-Standardschriftart"/>
    <w:rsid w:val="003430E9"/>
  </w:style>
  <w:style w:type="paragraph" w:styleId="Textkrper2">
    <w:name w:val="Body Text 2"/>
    <w:basedOn w:val="Standard"/>
    <w:link w:val="Textkrper2Zchn"/>
    <w:rsid w:val="003430E9"/>
    <w:pPr>
      <w:spacing w:after="120"/>
      <w:jc w:val="both"/>
    </w:pPr>
    <w:rPr>
      <w:rFonts w:ascii="Verdana" w:hAnsi="Verdana" w:cs="Arial"/>
      <w:sz w:val="20"/>
    </w:rPr>
  </w:style>
  <w:style w:type="character" w:customStyle="1" w:styleId="Textkrper2Zchn">
    <w:name w:val="Textkörper 2 Zchn"/>
    <w:basedOn w:val="Absatz-Standardschriftart"/>
    <w:link w:val="Textkrper2"/>
    <w:rsid w:val="003430E9"/>
    <w:rPr>
      <w:rFonts w:ascii="Verdana" w:eastAsia="Times New Roman" w:hAnsi="Verdana" w:cs="Arial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312D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312DB"/>
  </w:style>
  <w:style w:type="paragraph" w:customStyle="1" w:styleId="Titelzeile">
    <w:name w:val="Titelzeile"/>
    <w:basedOn w:val="Standard"/>
    <w:rsid w:val="001312DB"/>
    <w:pPr>
      <w:suppressLineNumbers/>
      <w:spacing w:before="120"/>
    </w:pPr>
    <w:rPr>
      <w:rFonts w:ascii="Verdana" w:hAnsi="Verdana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52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4484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44845"/>
    <w:rPr>
      <w:sz w:val="16"/>
      <w:szCs w:val="16"/>
    </w:rPr>
  </w:style>
  <w:style w:type="paragraph" w:styleId="Verzeichnis3">
    <w:name w:val="toc 3"/>
    <w:basedOn w:val="Standard"/>
    <w:next w:val="Standard"/>
    <w:autoRedefine/>
    <w:semiHidden/>
    <w:rsid w:val="00AD2263"/>
    <w:pPr>
      <w:spacing w:after="120"/>
      <w:ind w:left="480"/>
    </w:pPr>
    <w:rPr>
      <w:rFonts w:ascii="Verdana" w:hAnsi="Verdana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2B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407B4"/>
    <w:rPr>
      <w:color w:val="800080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E118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E11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68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4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98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768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8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76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40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09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7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04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11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5D9BED-30DC-4A3F-8C9D-D9E49373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3</cp:revision>
  <cp:lastPrinted>2022-01-22T18:23:00Z</cp:lastPrinted>
  <dcterms:created xsi:type="dcterms:W3CDTF">2022-02-21T15:36:00Z</dcterms:created>
  <dcterms:modified xsi:type="dcterms:W3CDTF">2022-02-21T15:42:00Z</dcterms:modified>
</cp:coreProperties>
</file>