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FC3" w14:textId="2F9F8A70" w:rsidR="005D3A57" w:rsidRPr="001F2E64" w:rsidRDefault="004B41F5" w:rsidP="005D3A57">
      <w:pPr>
        <w:pStyle w:val="Titelzeile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Stoffsammlung</w:t>
      </w:r>
      <w:r w:rsidR="001F2E64" w:rsidRPr="001F2E64">
        <w:rPr>
          <w:rFonts w:asciiTheme="minorHAnsi" w:hAnsiTheme="minorHAnsi"/>
          <w:color w:val="365F91" w:themeColor="accent1" w:themeShade="BF"/>
        </w:rPr>
        <w:t xml:space="preserve"> bei der freien Problem- und Sacherörterung</w:t>
      </w:r>
    </w:p>
    <w:p w14:paraId="4DC5360C" w14:textId="31981897" w:rsidR="005D3A57" w:rsidRPr="005D3A57" w:rsidRDefault="004B41F5" w:rsidP="005D3A57">
      <w:pPr>
        <w:pStyle w:val="berschrift1"/>
        <w:rPr>
          <w:rFonts w:asciiTheme="minorHAnsi" w:hAnsiTheme="minorHAnsi"/>
          <w:color w:val="548DD4" w:themeColor="text2" w:themeTint="99"/>
        </w:rPr>
      </w:pPr>
      <w:r>
        <w:rPr>
          <w:rFonts w:asciiTheme="minorHAnsi" w:hAnsiTheme="minorHAnsi"/>
          <w:color w:val="548DD4" w:themeColor="text2" w:themeTint="99"/>
        </w:rPr>
        <w:t>Stoff sammeln mit der PMI-Methode</w:t>
      </w:r>
    </w:p>
    <w:p w14:paraId="578AB2E1" w14:textId="3433625E" w:rsidR="004B41F5" w:rsidRPr="004B41F5" w:rsidRDefault="004B41F5" w:rsidP="004B41F5">
      <w:pPr>
        <w:spacing w:before="100" w:beforeAutospacing="1"/>
        <w:rPr>
          <w:rFonts w:asciiTheme="minorHAnsi" w:hAnsiTheme="minorHAnsi"/>
          <w:sz w:val="22"/>
          <w:szCs w:val="22"/>
        </w:rPr>
      </w:pPr>
      <w:r w:rsidRPr="004B41F5">
        <w:rPr>
          <w:rFonts w:asciiTheme="minorHAnsi" w:hAnsiTheme="minorHAnsi"/>
          <w:sz w:val="22"/>
          <w:szCs w:val="22"/>
        </w:rPr>
        <w:t>Mit der</w:t>
      </w:r>
      <w:r w:rsidRPr="004B41F5">
        <w:rPr>
          <w:rFonts w:asciiTheme="minorHAnsi" w:hAnsiTheme="minorHAnsi"/>
          <w:sz w:val="22"/>
          <w:szCs w:val="22"/>
        </w:rPr>
        <w:t xml:space="preserve"> </w:t>
      </w:r>
      <w:r w:rsidRPr="004B41F5">
        <w:rPr>
          <w:rFonts w:asciiTheme="minorHAnsi" w:hAnsiTheme="minorHAnsi"/>
          <w:b/>
          <w:bCs/>
          <w:sz w:val="22"/>
          <w:szCs w:val="22"/>
        </w:rPr>
        <w:t>PMI-Methode</w:t>
      </w:r>
      <w:r w:rsidRPr="004B41F5">
        <w:rPr>
          <w:rFonts w:asciiTheme="minorHAnsi" w:hAnsiTheme="minorHAnsi"/>
          <w:sz w:val="22"/>
          <w:szCs w:val="22"/>
        </w:rPr>
        <w:t xml:space="preserve"> (</w:t>
      </w:r>
      <w:r w:rsidRPr="004B41F5">
        <w:rPr>
          <w:rFonts w:asciiTheme="minorHAnsi" w:hAnsiTheme="minorHAnsi"/>
          <w:b/>
          <w:bCs/>
          <w:sz w:val="22"/>
          <w:szCs w:val="22"/>
        </w:rPr>
        <w:t>P</w:t>
      </w:r>
      <w:r w:rsidRPr="004B41F5">
        <w:rPr>
          <w:rFonts w:asciiTheme="minorHAnsi" w:hAnsiTheme="minorHAnsi"/>
          <w:sz w:val="22"/>
          <w:szCs w:val="22"/>
        </w:rPr>
        <w:t>lus-</w:t>
      </w:r>
      <w:r w:rsidRPr="004B41F5">
        <w:rPr>
          <w:rFonts w:asciiTheme="minorHAnsi" w:hAnsiTheme="minorHAnsi"/>
          <w:b/>
          <w:bCs/>
          <w:sz w:val="22"/>
          <w:szCs w:val="22"/>
        </w:rPr>
        <w:t>M</w:t>
      </w:r>
      <w:r w:rsidRPr="004B41F5">
        <w:rPr>
          <w:rFonts w:asciiTheme="minorHAnsi" w:hAnsiTheme="minorHAnsi"/>
          <w:sz w:val="22"/>
          <w:szCs w:val="22"/>
        </w:rPr>
        <w:t>inus-</w:t>
      </w:r>
      <w:r w:rsidRPr="004B41F5">
        <w:rPr>
          <w:rFonts w:asciiTheme="minorHAnsi" w:hAnsiTheme="minorHAnsi"/>
          <w:b/>
          <w:bCs/>
          <w:sz w:val="22"/>
          <w:szCs w:val="22"/>
        </w:rPr>
        <w:t>I</w:t>
      </w:r>
      <w:r w:rsidRPr="004B41F5">
        <w:rPr>
          <w:rFonts w:asciiTheme="minorHAnsi" w:hAnsiTheme="minorHAnsi"/>
          <w:sz w:val="22"/>
          <w:szCs w:val="22"/>
        </w:rPr>
        <w:t>nteressantes) kann man sich u. U. bei einem mangelnden Ideenfluss die</w:t>
      </w:r>
      <w:r w:rsidRPr="004B41F5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B41F5">
          <w:rPr>
            <w:rFonts w:asciiTheme="minorHAnsi" w:hAnsiTheme="minorHAnsi"/>
            <w:color w:val="0000FF"/>
            <w:sz w:val="22"/>
            <w:szCs w:val="22"/>
          </w:rPr>
          <w:t>Stoffsammlung</w:t>
        </w:r>
      </w:hyperlink>
      <w:r w:rsidRPr="004B41F5">
        <w:rPr>
          <w:rFonts w:asciiTheme="minorHAnsi" w:hAnsiTheme="minorHAnsi"/>
          <w:sz w:val="22"/>
          <w:szCs w:val="22"/>
        </w:rPr>
        <w:t xml:space="preserve"> zur</w:t>
      </w:r>
      <w:r w:rsidRPr="004B41F5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4B41F5">
          <w:rPr>
            <w:rStyle w:val="Hyperlink"/>
            <w:rFonts w:asciiTheme="minorHAnsi" w:hAnsiTheme="minorHAnsi"/>
            <w:sz w:val="22"/>
            <w:szCs w:val="22"/>
            <w:u w:val="none"/>
          </w:rPr>
          <w:t>freien</w:t>
        </w:r>
        <w:r w:rsidRPr="004B41F5">
          <w:rPr>
            <w:rStyle w:val="Hyperlink"/>
            <w:rFonts w:asciiTheme="minorHAnsi" w:hAnsiTheme="minorHAnsi"/>
            <w:sz w:val="22"/>
            <w:szCs w:val="22"/>
            <w:u w:val="none"/>
          </w:rPr>
          <w:t xml:space="preserve"> </w:t>
        </w:r>
        <w:r w:rsidRPr="004B41F5">
          <w:rPr>
            <w:rStyle w:val="Hyperlink"/>
            <w:rFonts w:asciiTheme="minorHAnsi" w:hAnsiTheme="minorHAnsi"/>
            <w:sz w:val="22"/>
            <w:szCs w:val="22"/>
            <w:u w:val="none"/>
          </w:rPr>
          <w:t>Problem- und</w:t>
        </w:r>
        <w:r w:rsidRPr="004B41F5">
          <w:rPr>
            <w:rStyle w:val="Hyperlink"/>
            <w:rFonts w:asciiTheme="minorHAnsi" w:hAnsiTheme="minorHAnsi"/>
            <w:sz w:val="22"/>
            <w:szCs w:val="22"/>
            <w:u w:val="none"/>
          </w:rPr>
          <w:t xml:space="preserve"> </w:t>
        </w:r>
        <w:r w:rsidRPr="004B41F5">
          <w:rPr>
            <w:rStyle w:val="Hyperlink"/>
            <w:rFonts w:asciiTheme="minorHAnsi" w:hAnsiTheme="minorHAnsi"/>
            <w:sz w:val="22"/>
            <w:szCs w:val="22"/>
            <w:u w:val="none"/>
          </w:rPr>
          <w:t>Sacherörterung</w:t>
        </w:r>
      </w:hyperlink>
      <w:r w:rsidRPr="004B41F5">
        <w:rPr>
          <w:rFonts w:asciiTheme="minorHAnsi" w:hAnsiTheme="minorHAnsi"/>
          <w:sz w:val="22"/>
          <w:szCs w:val="22"/>
        </w:rPr>
        <w:t xml:space="preserve"> </w:t>
      </w:r>
      <w:r w:rsidRPr="004B41F5">
        <w:rPr>
          <w:rFonts w:asciiTheme="minorHAnsi" w:hAnsiTheme="minorHAnsi"/>
          <w:sz w:val="22"/>
          <w:szCs w:val="22"/>
        </w:rPr>
        <w:t xml:space="preserve">erleichtern. (vgl. </w:t>
      </w:r>
      <w:hyperlink r:id="rId9" w:anchor="Liebnau, Ulrich" w:history="1">
        <w:r w:rsidRPr="004B41F5">
          <w:rPr>
            <w:rFonts w:asciiTheme="minorHAnsi" w:hAnsiTheme="minorHAnsi"/>
            <w:color w:val="0000FF"/>
            <w:sz w:val="22"/>
            <w:szCs w:val="22"/>
          </w:rPr>
          <w:t>Liebnau 1995</w:t>
        </w:r>
      </w:hyperlink>
      <w:r w:rsidRPr="004B41F5">
        <w:rPr>
          <w:rFonts w:asciiTheme="minorHAnsi" w:hAnsiTheme="minorHAnsi"/>
          <w:sz w:val="22"/>
          <w:szCs w:val="22"/>
        </w:rPr>
        <w:t xml:space="preserve">) </w:t>
      </w:r>
    </w:p>
    <w:p w14:paraId="7EFD4C48" w14:textId="14194FB1" w:rsidR="004B41F5" w:rsidRPr="004B41F5" w:rsidRDefault="004B41F5" w:rsidP="004B41F5">
      <w:pPr>
        <w:spacing w:before="120"/>
        <w:rPr>
          <w:rFonts w:asciiTheme="minorHAnsi" w:hAnsiTheme="minorHAnsi"/>
          <w:sz w:val="22"/>
          <w:szCs w:val="22"/>
        </w:rPr>
      </w:pPr>
      <w:r w:rsidRPr="004B41F5">
        <w:rPr>
          <w:rFonts w:asciiTheme="minorHAnsi" w:hAnsiTheme="minorHAnsi"/>
          <w:sz w:val="22"/>
          <w:szCs w:val="22"/>
        </w:rPr>
        <w:t xml:space="preserve">Diese gelenkte Form der </w:t>
      </w:r>
      <w:hyperlink r:id="rId10" w:anchor="Assoziationskette" w:history="1">
        <w:r w:rsidRPr="004B41F5">
          <w:rPr>
            <w:rFonts w:asciiTheme="minorHAnsi" w:hAnsiTheme="minorHAnsi"/>
            <w:color w:val="0000FF"/>
            <w:sz w:val="22"/>
            <w:szCs w:val="22"/>
          </w:rPr>
          <w:t>Assoziation</w:t>
        </w:r>
      </w:hyperlink>
      <w:r w:rsidRPr="004B41F5">
        <w:rPr>
          <w:rFonts w:asciiTheme="minorHAnsi" w:hAnsiTheme="minorHAnsi"/>
          <w:sz w:val="22"/>
          <w:szCs w:val="22"/>
        </w:rPr>
        <w:t xml:space="preserve"> eignet sich vor allem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4B41F5">
        <w:rPr>
          <w:rFonts w:asciiTheme="minorHAnsi" w:hAnsiTheme="minorHAnsi"/>
          <w:sz w:val="22"/>
          <w:szCs w:val="22"/>
        </w:rPr>
        <w:t xml:space="preserve">bei einem umstrittenen Problem (h: </w:t>
      </w:r>
      <w:hyperlink r:id="rId11" w:anchor="Dialektische Erörterung" w:history="1">
        <w:r w:rsidRPr="004B41F5">
          <w:rPr>
            <w:rFonts w:asciiTheme="minorHAnsi" w:hAnsiTheme="minorHAnsi"/>
            <w:color w:val="0000FF"/>
            <w:sz w:val="22"/>
            <w:szCs w:val="22"/>
          </w:rPr>
          <w:t>dialektische Erörterung</w:t>
        </w:r>
      </w:hyperlink>
      <w:r w:rsidRPr="004B41F5">
        <w:rPr>
          <w:rFonts w:asciiTheme="minorHAnsi" w:hAnsiTheme="minorHAnsi"/>
          <w:sz w:val="22"/>
          <w:szCs w:val="22"/>
        </w:rPr>
        <w:t>), also wenn kontroverse Standpunkte erörtert werden sollen.</w:t>
      </w:r>
    </w:p>
    <w:p w14:paraId="56647199" w14:textId="1239CDC9" w:rsidR="004B41F5" w:rsidRPr="004B41F5" w:rsidRDefault="004B41F5" w:rsidP="004B41F5">
      <w:pPr>
        <w:spacing w:before="100" w:beforeAutospacing="1" w:after="100" w:afterAutospacing="1"/>
        <w:outlineLvl w:val="4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4B41F5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So </w:t>
      </w:r>
      <w:r w:rsidRPr="004B41F5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wird’s gemacht</w:t>
      </w:r>
    </w:p>
    <w:p w14:paraId="6666D5C5" w14:textId="2BEDD2D2" w:rsidR="004B41F5" w:rsidRPr="004B41F5" w:rsidRDefault="004B41F5" w:rsidP="004B41F5">
      <w:pPr>
        <w:spacing w:before="100" w:beforeAutospacing="1"/>
        <w:rPr>
          <w:rFonts w:asciiTheme="minorHAnsi" w:hAnsiTheme="minorHAnsi"/>
          <w:sz w:val="22"/>
          <w:szCs w:val="22"/>
        </w:rPr>
      </w:pPr>
      <w:r w:rsidRPr="004B41F5">
        <w:rPr>
          <w:rFonts w:asciiTheme="minorHAnsi" w:hAnsiTheme="minorHAnsi"/>
          <w:sz w:val="22"/>
          <w:szCs w:val="22"/>
        </w:rPr>
        <w:t>Im Grunde ist die Methode ganz einfach: </w:t>
      </w:r>
    </w:p>
    <w:p w14:paraId="1223C295" w14:textId="5DBD9FA6" w:rsidR="004B41F5" w:rsidRPr="004B41F5" w:rsidRDefault="00150900" w:rsidP="004B41F5">
      <w:pPr>
        <w:numPr>
          <w:ilvl w:val="0"/>
          <w:numId w:val="10"/>
        </w:numPr>
        <w:spacing w:before="90" w:after="90"/>
        <w:ind w:left="709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3315" wp14:editId="2165555B">
            <wp:simplePos x="0" y="0"/>
            <wp:positionH relativeFrom="column">
              <wp:posOffset>2398395</wp:posOffset>
            </wp:positionH>
            <wp:positionV relativeFrom="paragraph">
              <wp:posOffset>37416</wp:posOffset>
            </wp:positionV>
            <wp:extent cx="3493135" cy="55321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7"/>
                    <a:stretch/>
                  </pic:blipFill>
                  <pic:spPr bwMode="auto">
                    <a:xfrm>
                      <a:off x="0" y="0"/>
                      <a:ext cx="3493135" cy="553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1F5" w:rsidRPr="004B41F5">
        <w:rPr>
          <w:rFonts w:asciiTheme="minorHAnsi" w:hAnsiTheme="minorHAnsi"/>
          <w:sz w:val="22"/>
          <w:szCs w:val="22"/>
        </w:rPr>
        <w:t xml:space="preserve">In einem </w:t>
      </w:r>
      <w:r w:rsidR="004B41F5" w:rsidRPr="004B41F5">
        <w:rPr>
          <w:rFonts w:asciiTheme="minorHAnsi" w:hAnsiTheme="minorHAnsi"/>
          <w:b/>
          <w:bCs/>
          <w:sz w:val="22"/>
          <w:szCs w:val="22"/>
        </w:rPr>
        <w:t>ersten Schritt</w:t>
      </w:r>
      <w:r w:rsidR="004B41F5" w:rsidRPr="004B41F5">
        <w:rPr>
          <w:rFonts w:asciiTheme="minorHAnsi" w:hAnsiTheme="minorHAnsi"/>
          <w:sz w:val="22"/>
          <w:szCs w:val="22"/>
        </w:rPr>
        <w:t xml:space="preserve"> werden alle denkbaren </w:t>
      </w:r>
      <w:r w:rsidR="004B41F5" w:rsidRPr="004B41F5">
        <w:rPr>
          <w:rFonts w:asciiTheme="minorHAnsi" w:hAnsiTheme="minorHAnsi"/>
          <w:b/>
          <w:bCs/>
          <w:sz w:val="22"/>
          <w:szCs w:val="22"/>
        </w:rPr>
        <w:t>P</w:t>
      </w:r>
      <w:r w:rsidR="004B41F5" w:rsidRPr="004B41F5">
        <w:rPr>
          <w:rFonts w:asciiTheme="minorHAnsi" w:hAnsiTheme="minorHAnsi"/>
          <w:sz w:val="22"/>
          <w:szCs w:val="22"/>
        </w:rPr>
        <w:t>luspunkte für einen Standpunkt zusammengetragen.</w:t>
      </w:r>
    </w:p>
    <w:p w14:paraId="00EC83B5" w14:textId="77777777" w:rsidR="004B41F5" w:rsidRPr="004B41F5" w:rsidRDefault="004B41F5" w:rsidP="004B41F5">
      <w:pPr>
        <w:numPr>
          <w:ilvl w:val="0"/>
          <w:numId w:val="10"/>
        </w:numPr>
        <w:spacing w:before="90" w:after="90"/>
        <w:ind w:left="709"/>
        <w:rPr>
          <w:rFonts w:asciiTheme="minorHAnsi" w:hAnsiTheme="minorHAnsi"/>
          <w:sz w:val="22"/>
          <w:szCs w:val="22"/>
        </w:rPr>
      </w:pPr>
      <w:r w:rsidRPr="004B41F5">
        <w:rPr>
          <w:rFonts w:asciiTheme="minorHAnsi" w:hAnsiTheme="minorHAnsi"/>
          <w:sz w:val="22"/>
          <w:szCs w:val="22"/>
        </w:rPr>
        <w:t xml:space="preserve">In einem </w:t>
      </w:r>
      <w:r w:rsidRPr="004B41F5">
        <w:rPr>
          <w:rFonts w:asciiTheme="minorHAnsi" w:hAnsiTheme="minorHAnsi"/>
          <w:b/>
          <w:bCs/>
          <w:sz w:val="22"/>
          <w:szCs w:val="22"/>
        </w:rPr>
        <w:t>zweiten Schritt</w:t>
      </w:r>
      <w:r w:rsidRPr="004B41F5">
        <w:rPr>
          <w:rFonts w:asciiTheme="minorHAnsi" w:hAnsiTheme="minorHAnsi"/>
          <w:sz w:val="22"/>
          <w:szCs w:val="22"/>
        </w:rPr>
        <w:t xml:space="preserve"> werden die </w:t>
      </w:r>
      <w:r w:rsidRPr="004B41F5">
        <w:rPr>
          <w:rFonts w:asciiTheme="minorHAnsi" w:hAnsiTheme="minorHAnsi"/>
          <w:b/>
          <w:bCs/>
          <w:sz w:val="22"/>
          <w:szCs w:val="22"/>
        </w:rPr>
        <w:t>M</w:t>
      </w:r>
      <w:r w:rsidRPr="004B41F5">
        <w:rPr>
          <w:rFonts w:asciiTheme="minorHAnsi" w:hAnsiTheme="minorHAnsi"/>
          <w:sz w:val="22"/>
          <w:szCs w:val="22"/>
        </w:rPr>
        <w:t>inuspunkte aufgelistet.</w:t>
      </w:r>
    </w:p>
    <w:p w14:paraId="0C85655D" w14:textId="77777777" w:rsidR="004B41F5" w:rsidRPr="004B41F5" w:rsidRDefault="004B41F5" w:rsidP="004B41F5">
      <w:pPr>
        <w:numPr>
          <w:ilvl w:val="0"/>
          <w:numId w:val="10"/>
        </w:numPr>
        <w:spacing w:before="90" w:after="90"/>
        <w:ind w:left="709"/>
        <w:rPr>
          <w:rFonts w:asciiTheme="minorHAnsi" w:hAnsiTheme="minorHAnsi"/>
          <w:sz w:val="22"/>
          <w:szCs w:val="22"/>
        </w:rPr>
      </w:pPr>
      <w:r w:rsidRPr="004B41F5">
        <w:rPr>
          <w:rFonts w:asciiTheme="minorHAnsi" w:hAnsiTheme="minorHAnsi"/>
          <w:sz w:val="22"/>
          <w:szCs w:val="22"/>
        </w:rPr>
        <w:t xml:space="preserve">In einem </w:t>
      </w:r>
      <w:r w:rsidRPr="004B41F5">
        <w:rPr>
          <w:rFonts w:asciiTheme="minorHAnsi" w:hAnsiTheme="minorHAnsi"/>
          <w:b/>
          <w:bCs/>
          <w:sz w:val="22"/>
          <w:szCs w:val="22"/>
        </w:rPr>
        <w:t>dritten Schritt</w:t>
      </w:r>
      <w:r w:rsidRPr="004B41F5">
        <w:rPr>
          <w:rFonts w:asciiTheme="minorHAnsi" w:hAnsiTheme="minorHAnsi"/>
          <w:sz w:val="22"/>
          <w:szCs w:val="22"/>
        </w:rPr>
        <w:t xml:space="preserve"> werden aus der Plus-Minus-Liste alle jene Punkte herausgefiltert, die besonders </w:t>
      </w:r>
      <w:r w:rsidRPr="004B41F5">
        <w:rPr>
          <w:rFonts w:asciiTheme="minorHAnsi" w:hAnsiTheme="minorHAnsi"/>
          <w:b/>
          <w:bCs/>
          <w:sz w:val="22"/>
          <w:szCs w:val="22"/>
        </w:rPr>
        <w:t>i</w:t>
      </w:r>
      <w:r w:rsidRPr="004B41F5">
        <w:rPr>
          <w:rFonts w:asciiTheme="minorHAnsi" w:hAnsiTheme="minorHAnsi"/>
          <w:sz w:val="22"/>
          <w:szCs w:val="22"/>
        </w:rPr>
        <w:t>nteressant sind und über die weiter nachgedacht werden muss. Dies kann natürlich wieder auf ganz unterschiedliche Art und Weise geschehen.</w:t>
      </w:r>
    </w:p>
    <w:p w14:paraId="671D1732" w14:textId="2C986C7F" w:rsidR="0033284E" w:rsidRDefault="004B41F5" w:rsidP="004B41F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B41F5">
        <w:rPr>
          <w:rFonts w:asciiTheme="minorHAnsi" w:hAnsiTheme="minorHAnsi"/>
          <w:sz w:val="22"/>
          <w:szCs w:val="22"/>
        </w:rPr>
        <w:t xml:space="preserve">Dabei kann es natürlich hilfreich sein, wenn man das Sammeln von Plus- und Minuspunkten nicht auf die </w:t>
      </w:r>
      <w:hyperlink r:id="rId13" w:history="1">
        <w:r w:rsidRPr="004B41F5">
          <w:rPr>
            <w:rFonts w:asciiTheme="minorHAnsi" w:hAnsiTheme="minorHAnsi"/>
            <w:color w:val="0000FF"/>
            <w:sz w:val="22"/>
            <w:szCs w:val="22"/>
          </w:rPr>
          <w:t>Themenstellung</w:t>
        </w:r>
      </w:hyperlink>
      <w:r w:rsidRPr="004B41F5">
        <w:rPr>
          <w:rFonts w:asciiTheme="minorHAnsi" w:hAnsiTheme="minorHAnsi"/>
          <w:sz w:val="22"/>
          <w:szCs w:val="22"/>
        </w:rPr>
        <w:t xml:space="preserve"> bezieht, sondern als mögliche Antworten auf die präzise formulierte </w:t>
      </w:r>
      <w:hyperlink r:id="rId14" w:history="1">
        <w:r w:rsidRPr="004B41F5">
          <w:rPr>
            <w:rFonts w:asciiTheme="minorHAnsi" w:hAnsiTheme="minorHAnsi"/>
            <w:color w:val="0000FF"/>
            <w:sz w:val="22"/>
            <w:szCs w:val="22"/>
          </w:rPr>
          <w:t>Themafrage</w:t>
        </w:r>
      </w:hyperlink>
      <w:r w:rsidRPr="004B41F5">
        <w:rPr>
          <w:rFonts w:asciiTheme="minorHAnsi" w:hAnsiTheme="minorHAnsi"/>
          <w:sz w:val="22"/>
          <w:szCs w:val="22"/>
        </w:rPr>
        <w:t xml:space="preserve"> betrachtet. Das hat den Vorteil, dass man schon ein wenig Ordnung in die Stoffsammlung bringt. Bei der PMI-Methode geht man also, teilweise jedenfalls, schon etwas systematischer vor. </w:t>
      </w:r>
    </w:p>
    <w:p w14:paraId="1326ACCF" w14:textId="4EA29515" w:rsidR="004B41F5" w:rsidRPr="004B41F5" w:rsidRDefault="004B41F5" w:rsidP="004B41F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 Beispiel zum Thema </w:t>
      </w:r>
      <w:hyperlink r:id="rId15" w:history="1">
        <w:r w:rsidRPr="004B41F5">
          <w:rPr>
            <w:rFonts w:asciiTheme="minorHAnsi" w:hAnsiTheme="minorHAnsi"/>
            <w:color w:val="0000FF"/>
            <w:sz w:val="22"/>
            <w:szCs w:val="22"/>
          </w:rPr>
          <w:t>Pro und Contra Teamarbeit</w:t>
        </w:r>
      </w:hyperlink>
      <w:r w:rsidRPr="004B41F5">
        <w:rPr>
          <w:rFonts w:asciiTheme="minorHAnsi" w:hAnsiTheme="minorHAnsi"/>
          <w:sz w:val="22"/>
          <w:szCs w:val="22"/>
        </w:rPr>
        <w:t xml:space="preserve"> zeigt, wie die Methode aussieht. Zugleich ist es ein Beispiel, das zur </w:t>
      </w:r>
      <w:hyperlink r:id="rId16" w:history="1">
        <w:r w:rsidRPr="004B41F5">
          <w:rPr>
            <w:rFonts w:asciiTheme="minorHAnsi" w:hAnsiTheme="minorHAnsi"/>
            <w:color w:val="0000FF"/>
            <w:sz w:val="22"/>
            <w:szCs w:val="22"/>
          </w:rPr>
          <w:t>Stoffordnung</w:t>
        </w:r>
      </w:hyperlink>
      <w:r w:rsidRPr="004B41F5">
        <w:rPr>
          <w:rFonts w:asciiTheme="minorHAnsi" w:hAnsiTheme="minorHAnsi"/>
          <w:sz w:val="22"/>
          <w:szCs w:val="22"/>
        </w:rPr>
        <w:t xml:space="preserve"> überleitet.</w:t>
      </w:r>
    </w:p>
    <w:p w14:paraId="297853EC" w14:textId="4478D3EB" w:rsidR="00B9172B" w:rsidRDefault="00B9172B" w:rsidP="00B9172B">
      <w:pPr>
        <w:pStyle w:val="Titelzeile"/>
      </w:pPr>
      <w:r>
        <w:br w:type="page"/>
      </w:r>
    </w:p>
    <w:p w14:paraId="1772532D" w14:textId="205489A9" w:rsidR="00B9172B" w:rsidRPr="0033284E" w:rsidRDefault="00B9172B" w:rsidP="008B4E9A">
      <w:pPr>
        <w:pStyle w:val="Titelzeile"/>
        <w:spacing w:after="120"/>
        <w:rPr>
          <w:rFonts w:asciiTheme="majorHAnsi" w:hAnsiTheme="majorHAnsi"/>
          <w:b/>
          <w:bCs/>
          <w:sz w:val="28"/>
          <w:szCs w:val="28"/>
        </w:rPr>
      </w:pPr>
      <w:r w:rsidRPr="0033284E">
        <w:rPr>
          <w:rFonts w:asciiTheme="majorHAnsi" w:hAnsiTheme="majorHAnsi"/>
          <w:b/>
          <w:bCs/>
          <w:sz w:val="28"/>
          <w:szCs w:val="28"/>
        </w:rPr>
        <w:lastRenderedPageBreak/>
        <w:t>Stoffsammlung</w:t>
      </w:r>
      <w:bookmarkStart w:id="0" w:name="_Toc89600240"/>
      <w:r w:rsidRPr="0033284E">
        <w:rPr>
          <w:rFonts w:asciiTheme="majorHAnsi" w:hAnsiTheme="majorHAnsi"/>
          <w:b/>
          <w:bCs/>
          <w:sz w:val="28"/>
          <w:szCs w:val="28"/>
        </w:rPr>
        <w:t xml:space="preserve"> mit der </w:t>
      </w:r>
      <w:r w:rsidRPr="0033284E">
        <w:rPr>
          <w:rFonts w:asciiTheme="majorHAnsi" w:hAnsiTheme="majorHAnsi"/>
          <w:b/>
          <w:bCs/>
          <w:sz w:val="28"/>
          <w:szCs w:val="28"/>
        </w:rPr>
        <w:t>PMI-Methode</w:t>
      </w:r>
      <w:bookmarkEnd w:id="0"/>
    </w:p>
    <w:p w14:paraId="17EDADF5" w14:textId="77777777" w:rsidR="00B9172B" w:rsidRPr="00B9172B" w:rsidRDefault="00B9172B" w:rsidP="00B9172B">
      <w:pPr>
        <w:spacing w:after="360"/>
        <w:rPr>
          <w:rFonts w:asciiTheme="majorHAnsi" w:hAnsiTheme="majorHAnsi"/>
        </w:rPr>
      </w:pPr>
      <w:r w:rsidRPr="00B9172B">
        <w:rPr>
          <w:rFonts w:asciiTheme="majorHAnsi" w:hAnsiTheme="majorHAnsi"/>
        </w:rPr>
        <w:t>Thema:</w:t>
      </w:r>
    </w:p>
    <w:tbl>
      <w:tblPr>
        <w:tblW w:w="5000" w:type="pct"/>
        <w:tblCellSpacing w:w="0" w:type="dxa"/>
        <w:tblBorders>
          <w:top w:val="outset" w:sz="6" w:space="0" w:color="F2F2F2"/>
          <w:left w:val="outset" w:sz="6" w:space="0" w:color="F2F2F2"/>
          <w:bottom w:val="outset" w:sz="6" w:space="0" w:color="F2F2F2"/>
          <w:right w:val="outset" w:sz="6" w:space="0" w:color="F2F2F2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8440"/>
      </w:tblGrid>
      <w:tr w:rsidR="00B9172B" w:rsidRPr="00B9172B" w14:paraId="692F68E6" w14:textId="77777777" w:rsidTr="00B9172B">
        <w:trPr>
          <w:tblCellSpacing w:w="0" w:type="dxa"/>
        </w:trPr>
        <w:tc>
          <w:tcPr>
            <w:tcW w:w="34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auto"/>
            </w:tcBorders>
            <w:shd w:val="clear" w:color="auto" w:fill="FFFFDB"/>
            <w:vAlign w:val="center"/>
          </w:tcPr>
          <w:p w14:paraId="143743DB" w14:textId="77777777" w:rsidR="00B9172B" w:rsidRPr="00B9172B" w:rsidRDefault="00B9172B" w:rsidP="004A4817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9172B">
              <w:rPr>
                <w:rFonts w:asciiTheme="majorHAnsi" w:hAnsiTheme="majorHAnsi"/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4660" w:type="pct"/>
            <w:tcBorders>
              <w:top w:val="outset" w:sz="6" w:space="0" w:color="F2F2F2"/>
              <w:left w:val="outset" w:sz="6" w:space="0" w:color="auto"/>
              <w:bottom w:val="outset" w:sz="6" w:space="0" w:color="F2F2F2"/>
              <w:right w:val="outset" w:sz="6" w:space="0" w:color="F2F2F2"/>
            </w:tcBorders>
            <w:shd w:val="clear" w:color="auto" w:fill="FFFFFF" w:themeFill="background1"/>
            <w:vAlign w:val="center"/>
          </w:tcPr>
          <w:p w14:paraId="2732F6B6" w14:textId="77777777" w:rsidR="00B9172B" w:rsidRPr="00B9172B" w:rsidRDefault="00B9172B" w:rsidP="004A4817">
            <w:pPr>
              <w:spacing w:before="60" w:after="60"/>
              <w:rPr>
                <w:rFonts w:asciiTheme="majorHAnsi" w:hAnsiTheme="majorHAnsi"/>
                <w:szCs w:val="20"/>
              </w:rPr>
            </w:pPr>
            <w:r w:rsidRPr="00B9172B">
              <w:rPr>
                <w:rFonts w:asciiTheme="majorHAnsi" w:hAnsiTheme="majorHAnsi"/>
                <w:szCs w:val="20"/>
              </w:rPr>
              <w:t xml:space="preserve">Notieren Sie zunächst alle </w:t>
            </w:r>
            <w:r w:rsidRPr="00B9172B">
              <w:rPr>
                <w:rFonts w:asciiTheme="majorHAnsi" w:hAnsiTheme="majorHAnsi"/>
                <w:b/>
                <w:bCs/>
                <w:szCs w:val="20"/>
              </w:rPr>
              <w:t>P</w:t>
            </w:r>
            <w:r w:rsidRPr="00B9172B">
              <w:rPr>
                <w:rFonts w:asciiTheme="majorHAnsi" w:hAnsiTheme="majorHAnsi"/>
                <w:szCs w:val="20"/>
              </w:rPr>
              <w:t>luspunkte für einen Standpunkt.</w:t>
            </w:r>
          </w:p>
        </w:tc>
      </w:tr>
      <w:tr w:rsidR="00B9172B" w:rsidRPr="00B9172B" w14:paraId="2CAD1069" w14:textId="77777777" w:rsidTr="00B9172B">
        <w:trPr>
          <w:tblCellSpacing w:w="0" w:type="dxa"/>
        </w:trPr>
        <w:tc>
          <w:tcPr>
            <w:tcW w:w="34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auto"/>
            </w:tcBorders>
            <w:shd w:val="clear" w:color="auto" w:fill="FFFFDB"/>
            <w:vAlign w:val="center"/>
          </w:tcPr>
          <w:p w14:paraId="5AD83604" w14:textId="77777777" w:rsidR="00B9172B" w:rsidRPr="00B9172B" w:rsidRDefault="00B9172B" w:rsidP="004A4817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r w:rsidRPr="00B9172B">
              <w:rPr>
                <w:rFonts w:asciiTheme="majorHAnsi" w:hAnsiTheme="majorHAnsi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4660" w:type="pct"/>
            <w:tcBorders>
              <w:top w:val="outset" w:sz="6" w:space="0" w:color="F2F2F2"/>
              <w:left w:val="outset" w:sz="6" w:space="0" w:color="auto"/>
              <w:bottom w:val="outset" w:sz="6" w:space="0" w:color="F2F2F2"/>
              <w:right w:val="outset" w:sz="6" w:space="0" w:color="F2F2F2"/>
            </w:tcBorders>
            <w:shd w:val="clear" w:color="auto" w:fill="FFFFFF" w:themeFill="background1"/>
            <w:vAlign w:val="center"/>
          </w:tcPr>
          <w:p w14:paraId="339D17F6" w14:textId="77777777" w:rsidR="00B9172B" w:rsidRPr="00B9172B" w:rsidRDefault="00B9172B" w:rsidP="004A4817">
            <w:pPr>
              <w:spacing w:before="60" w:after="60"/>
              <w:rPr>
                <w:rFonts w:asciiTheme="majorHAnsi" w:hAnsiTheme="majorHAnsi"/>
                <w:szCs w:val="20"/>
              </w:rPr>
            </w:pPr>
            <w:r w:rsidRPr="00B9172B">
              <w:rPr>
                <w:rFonts w:asciiTheme="majorHAnsi" w:hAnsiTheme="majorHAnsi"/>
                <w:szCs w:val="20"/>
              </w:rPr>
              <w:t xml:space="preserve">Machen Sie sich dann Gedanken über die </w:t>
            </w:r>
            <w:r w:rsidRPr="00B9172B">
              <w:rPr>
                <w:rFonts w:asciiTheme="majorHAnsi" w:hAnsiTheme="majorHAnsi"/>
                <w:b/>
                <w:bCs/>
                <w:szCs w:val="20"/>
              </w:rPr>
              <w:t>M</w:t>
            </w:r>
            <w:r w:rsidRPr="00B9172B">
              <w:rPr>
                <w:rFonts w:asciiTheme="majorHAnsi" w:hAnsiTheme="majorHAnsi"/>
                <w:szCs w:val="20"/>
              </w:rPr>
              <w:t>inuspunkte und listen Sie diese auf.</w:t>
            </w:r>
          </w:p>
        </w:tc>
      </w:tr>
      <w:tr w:rsidR="00B9172B" w:rsidRPr="00B9172B" w14:paraId="1A4F79C6" w14:textId="77777777" w:rsidTr="00B9172B">
        <w:trPr>
          <w:tblCellSpacing w:w="0" w:type="dxa"/>
        </w:trPr>
        <w:tc>
          <w:tcPr>
            <w:tcW w:w="34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auto"/>
            </w:tcBorders>
            <w:shd w:val="clear" w:color="auto" w:fill="FFFFDB"/>
            <w:vAlign w:val="center"/>
          </w:tcPr>
          <w:p w14:paraId="065B5009" w14:textId="77777777" w:rsidR="00B9172B" w:rsidRPr="00B9172B" w:rsidRDefault="00B9172B" w:rsidP="004A4817">
            <w:pPr>
              <w:spacing w:before="60" w:after="60"/>
              <w:jc w:val="center"/>
              <w:rPr>
                <w:rFonts w:asciiTheme="majorHAnsi" w:hAnsiTheme="majorHAnsi"/>
                <w:szCs w:val="20"/>
              </w:rPr>
            </w:pPr>
            <w:r w:rsidRPr="00B9172B">
              <w:rPr>
                <w:rFonts w:asciiTheme="majorHAnsi" w:hAnsiTheme="majorHAnsi"/>
                <w:sz w:val="40"/>
                <w:szCs w:val="40"/>
              </w:rPr>
              <w:t>I</w:t>
            </w:r>
          </w:p>
        </w:tc>
        <w:tc>
          <w:tcPr>
            <w:tcW w:w="4660" w:type="pct"/>
            <w:tcBorders>
              <w:top w:val="outset" w:sz="6" w:space="0" w:color="F2F2F2"/>
              <w:left w:val="outset" w:sz="6" w:space="0" w:color="auto"/>
              <w:bottom w:val="outset" w:sz="6" w:space="0" w:color="F2F2F2"/>
              <w:right w:val="outset" w:sz="6" w:space="0" w:color="F2F2F2"/>
            </w:tcBorders>
            <w:shd w:val="clear" w:color="auto" w:fill="FFFFFF" w:themeFill="background1"/>
            <w:vAlign w:val="center"/>
          </w:tcPr>
          <w:p w14:paraId="781A0C1C" w14:textId="77777777" w:rsidR="00B9172B" w:rsidRPr="00B9172B" w:rsidRDefault="00B9172B" w:rsidP="004A4817">
            <w:pPr>
              <w:spacing w:before="60" w:after="60"/>
              <w:rPr>
                <w:rFonts w:asciiTheme="majorHAnsi" w:hAnsiTheme="majorHAnsi"/>
                <w:szCs w:val="20"/>
              </w:rPr>
            </w:pPr>
            <w:r w:rsidRPr="00B9172B">
              <w:rPr>
                <w:rFonts w:asciiTheme="majorHAnsi" w:hAnsiTheme="majorHAnsi"/>
                <w:szCs w:val="20"/>
              </w:rPr>
              <w:t xml:space="preserve">Überlegen Sie, welche der Gesichtspunkte besonders </w:t>
            </w:r>
            <w:r w:rsidRPr="00B9172B">
              <w:rPr>
                <w:rFonts w:asciiTheme="majorHAnsi" w:hAnsiTheme="majorHAnsi"/>
                <w:b/>
                <w:bCs/>
                <w:szCs w:val="20"/>
              </w:rPr>
              <w:t>i</w:t>
            </w:r>
            <w:r w:rsidRPr="00B9172B">
              <w:rPr>
                <w:rFonts w:asciiTheme="majorHAnsi" w:hAnsiTheme="majorHAnsi"/>
                <w:szCs w:val="20"/>
              </w:rPr>
              <w:t>nteressant sind und zu weiterem Nachdenken veranlassen könnten.</w:t>
            </w:r>
          </w:p>
        </w:tc>
      </w:tr>
    </w:tbl>
    <w:p w14:paraId="75FF4E1C" w14:textId="77777777" w:rsidR="00B9172B" w:rsidRPr="008B4E9A" w:rsidRDefault="00B9172B" w:rsidP="00B9172B">
      <w:pPr>
        <w:pStyle w:val="Kopfzeile"/>
        <w:tabs>
          <w:tab w:val="clear" w:pos="4536"/>
          <w:tab w:val="clear" w:pos="9072"/>
        </w:tabs>
        <w:spacing w:after="0"/>
        <w:rPr>
          <w:rFonts w:asciiTheme="majorHAnsi" w:hAnsiTheme="majorHAnsi"/>
          <w:sz w:val="8"/>
          <w:szCs w:val="8"/>
        </w:rPr>
      </w:pPr>
      <w:r w:rsidRPr="00B9172B">
        <w:rPr>
          <w:rFonts w:asciiTheme="majorHAnsi" w:hAnsiTheme="majorHAnsi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F2F2F2"/>
          <w:left w:val="outset" w:sz="6" w:space="0" w:color="F2F2F2"/>
          <w:bottom w:val="outset" w:sz="6" w:space="0" w:color="F2F2F2"/>
          <w:right w:val="outset" w:sz="6" w:space="0" w:color="F2F2F2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56"/>
      </w:tblGrid>
      <w:tr w:rsidR="00B9172B" w:rsidRPr="00B9172B" w14:paraId="4F1BDBDD" w14:textId="77777777" w:rsidTr="004A4817">
        <w:trPr>
          <w:tblCellSpacing w:w="0" w:type="dxa"/>
        </w:trPr>
        <w:tc>
          <w:tcPr>
            <w:tcW w:w="500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F0F0F0"/>
            <w:vAlign w:val="center"/>
          </w:tcPr>
          <w:p w14:paraId="5E647651" w14:textId="77777777" w:rsidR="00B9172B" w:rsidRPr="00B9172B" w:rsidRDefault="00B9172B" w:rsidP="004A4817">
            <w:pPr>
              <w:pStyle w:val="StandardWeb"/>
              <w:jc w:val="center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B9172B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Pluspunkte</w:t>
            </w:r>
          </w:p>
        </w:tc>
      </w:tr>
      <w:tr w:rsidR="00B9172B" w:rsidRPr="00B9172B" w14:paraId="61843863" w14:textId="77777777" w:rsidTr="004A4817">
        <w:trPr>
          <w:trHeight w:val="2438"/>
          <w:tblCellSpacing w:w="0" w:type="dxa"/>
        </w:trPr>
        <w:tc>
          <w:tcPr>
            <w:tcW w:w="500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</w:tcPr>
          <w:p w14:paraId="7ACE9056" w14:textId="77777777" w:rsidR="00B9172B" w:rsidRPr="00B9172B" w:rsidRDefault="00B9172B" w:rsidP="004A4817">
            <w:pPr>
              <w:rPr>
                <w:rFonts w:asciiTheme="majorHAnsi" w:hAnsiTheme="majorHAnsi"/>
              </w:rPr>
            </w:pPr>
          </w:p>
        </w:tc>
      </w:tr>
      <w:tr w:rsidR="00B9172B" w:rsidRPr="00B9172B" w14:paraId="0AD4480A" w14:textId="77777777" w:rsidTr="004A4817">
        <w:trPr>
          <w:tblCellSpacing w:w="0" w:type="dxa"/>
        </w:trPr>
        <w:tc>
          <w:tcPr>
            <w:tcW w:w="500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F0F0F0"/>
            <w:vAlign w:val="center"/>
          </w:tcPr>
          <w:p w14:paraId="287425A1" w14:textId="77777777" w:rsidR="00B9172B" w:rsidRPr="00B9172B" w:rsidRDefault="00B9172B" w:rsidP="004A4817">
            <w:pPr>
              <w:pStyle w:val="StandardWeb"/>
              <w:jc w:val="center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B9172B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Minuspunkte</w:t>
            </w:r>
          </w:p>
        </w:tc>
      </w:tr>
      <w:tr w:rsidR="00B9172B" w:rsidRPr="00B9172B" w14:paraId="7DF90352" w14:textId="77777777" w:rsidTr="004A4817">
        <w:trPr>
          <w:trHeight w:val="2438"/>
          <w:tblCellSpacing w:w="0" w:type="dxa"/>
        </w:trPr>
        <w:tc>
          <w:tcPr>
            <w:tcW w:w="500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</w:tcPr>
          <w:p w14:paraId="0CDC641A" w14:textId="77777777" w:rsidR="00B9172B" w:rsidRPr="00B9172B" w:rsidRDefault="00B9172B" w:rsidP="004A4817">
            <w:pPr>
              <w:rPr>
                <w:rFonts w:asciiTheme="majorHAnsi" w:hAnsiTheme="majorHAnsi"/>
              </w:rPr>
            </w:pPr>
          </w:p>
        </w:tc>
      </w:tr>
      <w:tr w:rsidR="00B9172B" w:rsidRPr="00B9172B" w14:paraId="31827B8E" w14:textId="77777777" w:rsidTr="004A4817">
        <w:trPr>
          <w:tblCellSpacing w:w="0" w:type="dxa"/>
        </w:trPr>
        <w:tc>
          <w:tcPr>
            <w:tcW w:w="500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F0F0F0"/>
            <w:vAlign w:val="center"/>
          </w:tcPr>
          <w:p w14:paraId="550164BD" w14:textId="77777777" w:rsidR="00B9172B" w:rsidRPr="00B9172B" w:rsidRDefault="00B9172B" w:rsidP="004A4817">
            <w:pPr>
              <w:pStyle w:val="StandardWeb"/>
              <w:jc w:val="center"/>
              <w:rPr>
                <w:rFonts w:asciiTheme="majorHAnsi" w:hAnsiTheme="majorHAnsi" w:cs="Arial"/>
                <w:b/>
                <w:bCs/>
                <w:color w:val="000000"/>
                <w:szCs w:val="20"/>
              </w:rPr>
            </w:pPr>
            <w:r w:rsidRPr="00B9172B">
              <w:rPr>
                <w:rFonts w:asciiTheme="majorHAnsi" w:hAnsiTheme="majorHAnsi" w:cs="Arial"/>
                <w:b/>
                <w:bCs/>
                <w:color w:val="000000"/>
                <w:szCs w:val="20"/>
              </w:rPr>
              <w:t>Interessantes</w:t>
            </w:r>
          </w:p>
        </w:tc>
      </w:tr>
      <w:tr w:rsidR="00B9172B" w:rsidRPr="00B9172B" w14:paraId="7F82A496" w14:textId="77777777" w:rsidTr="004A4817">
        <w:trPr>
          <w:trHeight w:val="2438"/>
          <w:tblCellSpacing w:w="0" w:type="dxa"/>
        </w:trPr>
        <w:tc>
          <w:tcPr>
            <w:tcW w:w="5000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</w:tcPr>
          <w:p w14:paraId="75CAC8B4" w14:textId="77777777" w:rsidR="00B9172B" w:rsidRPr="00B9172B" w:rsidRDefault="00B9172B" w:rsidP="004A4817">
            <w:pPr>
              <w:rPr>
                <w:rFonts w:asciiTheme="majorHAnsi" w:hAnsiTheme="majorHAnsi"/>
              </w:rPr>
            </w:pPr>
            <w:bookmarkStart w:id="1" w:name="_GoBack"/>
            <w:bookmarkEnd w:id="1"/>
          </w:p>
        </w:tc>
      </w:tr>
    </w:tbl>
    <w:p w14:paraId="0C6C0350" w14:textId="77777777" w:rsidR="002B2183" w:rsidRPr="002B2183" w:rsidRDefault="002B2183" w:rsidP="008B4E9A">
      <w:pPr>
        <w:spacing w:after="240"/>
        <w:rPr>
          <w:rFonts w:asciiTheme="majorHAnsi" w:hAnsiTheme="majorHAnsi"/>
          <w:sz w:val="12"/>
          <w:szCs w:val="20"/>
        </w:rPr>
      </w:pPr>
    </w:p>
    <w:sectPr w:rsidR="002B2183" w:rsidRPr="002B2183" w:rsidSect="0033284E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84D6" w14:textId="77777777" w:rsidR="00C07736" w:rsidRDefault="00C07736">
      <w:pPr>
        <w:spacing w:after="0"/>
      </w:pPr>
      <w:r>
        <w:separator/>
      </w:r>
    </w:p>
  </w:endnote>
  <w:endnote w:type="continuationSeparator" w:id="0">
    <w:p w14:paraId="25117454" w14:textId="77777777" w:rsidR="00C07736" w:rsidRDefault="00C07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FCE2" w14:textId="31A54D32" w:rsidR="002B2183" w:rsidRPr="007C6B1B" w:rsidRDefault="0035601C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 w:rsidRPr="0022746E">
      <w:rPr>
        <w:noProof/>
      </w:rPr>
      <w:drawing>
        <wp:anchor distT="0" distB="0" distL="114300" distR="114300" simplePos="0" relativeHeight="251669504" behindDoc="0" locked="0" layoutInCell="1" allowOverlap="1" wp14:anchorId="2D8F52BA" wp14:editId="69D521ED">
          <wp:simplePos x="0" y="0"/>
          <wp:positionH relativeFrom="column">
            <wp:posOffset>5188585</wp:posOffset>
          </wp:positionH>
          <wp:positionV relativeFrom="paragraph">
            <wp:posOffset>189132</wp:posOffset>
          </wp:positionV>
          <wp:extent cx="572400" cy="2160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183">
      <w:rPr>
        <w:noProof/>
      </w:rPr>
      <w:drawing>
        <wp:anchor distT="0" distB="0" distL="114300" distR="114300" simplePos="0" relativeHeight="251665408" behindDoc="0" locked="0" layoutInCell="1" allowOverlap="1" wp14:anchorId="2BBF1227" wp14:editId="5C28223B">
          <wp:simplePos x="0" y="0"/>
          <wp:positionH relativeFrom="column">
            <wp:posOffset>8422928</wp:posOffset>
          </wp:positionH>
          <wp:positionV relativeFrom="paragraph">
            <wp:posOffset>146108</wp:posOffset>
          </wp:positionV>
          <wp:extent cx="571500" cy="215900"/>
          <wp:effectExtent l="0" t="0" r="0" b="0"/>
          <wp:wrapSquare wrapText="bothSides"/>
          <wp:docPr id="3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183" w:rsidRPr="002012C4">
      <w:rPr>
        <w:rFonts w:ascii="Calibri" w:hAnsi="Calibri"/>
        <w:sz w:val="18"/>
        <w:szCs w:val="18"/>
      </w:rPr>
      <w:t xml:space="preserve">Autor: Gert  Egle/www.teachsam.de – </w:t>
    </w:r>
    <w:r w:rsidR="002B2183" w:rsidRPr="002012C4">
      <w:rPr>
        <w:rFonts w:ascii="Calibri" w:hAnsi="Calibri" w:cs="Arial"/>
        <w:sz w:val="18"/>
        <w:szCs w:val="18"/>
      </w:rPr>
      <w:t>Dieses Werk ist lizenziert unter einer</w:t>
    </w:r>
    <w:hyperlink r:id="rId2" w:history="1">
      <w:r w:rsidR="002B2183"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</w:t>
      </w:r>
      <w:r>
        <w:rPr>
          <w:rStyle w:val="Hyperlink"/>
          <w:rFonts w:ascii="Calibri" w:hAnsi="Calibri" w:cs="Arial"/>
          <w:sz w:val="18"/>
          <w:szCs w:val="18"/>
          <w:u w:val="none"/>
        </w:rPr>
        <w:t xml:space="preserve"> </w:t>
      </w:r>
      <w:r w:rsidR="002B2183" w:rsidRPr="002012C4">
        <w:rPr>
          <w:rStyle w:val="Hyperlink"/>
          <w:rFonts w:ascii="Calibri" w:hAnsi="Calibri" w:cs="Arial"/>
          <w:sz w:val="18"/>
          <w:szCs w:val="18"/>
          <w:u w:val="none"/>
        </w:rPr>
        <w:t>4.0 International Li</w:t>
      </w:r>
      <w:r w:rsidR="002B2183">
        <w:rPr>
          <w:rStyle w:val="Hyperlink"/>
          <w:rFonts w:ascii="Calibri" w:hAnsi="Calibri" w:cs="Arial"/>
          <w:sz w:val="18"/>
          <w:szCs w:val="18"/>
        </w:rPr>
        <w:t>c</w:t>
      </w:r>
      <w:r w:rsidR="002B2183"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 w:rsidR="002B2183">
        <w:rPr>
          <w:rStyle w:val="Hyperlink"/>
          <w:rFonts w:ascii="Calibri" w:hAnsi="Calibri" w:cs="Arial"/>
          <w:sz w:val="18"/>
          <w:szCs w:val="18"/>
        </w:rPr>
        <w:t>se</w:t>
      </w:r>
    </w:hyperlink>
    <w:r w:rsidR="002B2183" w:rsidRPr="002012C4">
      <w:rPr>
        <w:rFonts w:ascii="Calibri" w:hAnsi="Calibri" w:cs="Helvetica Neue"/>
        <w:sz w:val="18"/>
        <w:szCs w:val="18"/>
      </w:rPr>
      <w:t xml:space="preserve">, CC-BY- SA  -  </w:t>
    </w:r>
    <w:r w:rsidR="002B2183"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59EE" w14:textId="77777777" w:rsidR="00C07736" w:rsidRDefault="00C07736">
      <w:pPr>
        <w:spacing w:after="0"/>
      </w:pPr>
      <w:r>
        <w:separator/>
      </w:r>
    </w:p>
  </w:footnote>
  <w:footnote w:type="continuationSeparator" w:id="0">
    <w:p w14:paraId="0C94EC23" w14:textId="77777777" w:rsidR="00C07736" w:rsidRDefault="00C077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4EAF" w14:textId="73AF1865" w:rsidR="0033284E" w:rsidRPr="005D3A57" w:rsidRDefault="0033284E" w:rsidP="0033284E">
    <w:pPr>
      <w:pStyle w:val="Kopfzeile"/>
      <w:tabs>
        <w:tab w:val="clear" w:pos="4536"/>
        <w:tab w:val="center" w:pos="5670"/>
      </w:tabs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09B6F1C" wp14:editId="36024F6D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A00">
      <w:rPr>
        <w:rFonts w:ascii="Cambria" w:hAnsi="Cambria"/>
      </w:rPr>
      <w:tab/>
    </w:r>
    <w:r w:rsidRPr="005D3A57">
      <w:rPr>
        <w:rFonts w:ascii="Calibri" w:hAnsi="Calibri"/>
      </w:rPr>
      <w:t xml:space="preserve">                                         teachSamOER 201</w:t>
    </w:r>
    <w:r>
      <w:rPr>
        <w:rFonts w:ascii="Calibri" w:hAnsi="Calibri"/>
      </w:rPr>
      <w:t>9</w:t>
    </w:r>
  </w:p>
  <w:p w14:paraId="1284A28B" w14:textId="77777777" w:rsidR="0033284E" w:rsidRPr="0033284E" w:rsidRDefault="0033284E" w:rsidP="003328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41B9"/>
    <w:multiLevelType w:val="hybridMultilevel"/>
    <w:tmpl w:val="0E286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224"/>
    <w:multiLevelType w:val="hybridMultilevel"/>
    <w:tmpl w:val="DFF20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505F2"/>
    <w:multiLevelType w:val="multilevel"/>
    <w:tmpl w:val="7F16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D2576"/>
    <w:multiLevelType w:val="hybridMultilevel"/>
    <w:tmpl w:val="95B25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62EF6"/>
    <w:rsid w:val="0006794F"/>
    <w:rsid w:val="000748F4"/>
    <w:rsid w:val="00077454"/>
    <w:rsid w:val="000845D5"/>
    <w:rsid w:val="00096918"/>
    <w:rsid w:val="000A0489"/>
    <w:rsid w:val="000B3F84"/>
    <w:rsid w:val="000C1D38"/>
    <w:rsid w:val="000C392D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179C4"/>
    <w:rsid w:val="00126565"/>
    <w:rsid w:val="00133297"/>
    <w:rsid w:val="00134F34"/>
    <w:rsid w:val="00150900"/>
    <w:rsid w:val="00155AB6"/>
    <w:rsid w:val="00161387"/>
    <w:rsid w:val="001700A1"/>
    <w:rsid w:val="001736EE"/>
    <w:rsid w:val="001836BB"/>
    <w:rsid w:val="0018558E"/>
    <w:rsid w:val="00186387"/>
    <w:rsid w:val="00187067"/>
    <w:rsid w:val="001A1DC3"/>
    <w:rsid w:val="001B1412"/>
    <w:rsid w:val="001B31FB"/>
    <w:rsid w:val="001B36E3"/>
    <w:rsid w:val="001B7DFE"/>
    <w:rsid w:val="001C0DB6"/>
    <w:rsid w:val="001C623A"/>
    <w:rsid w:val="001C7FCC"/>
    <w:rsid w:val="001E3019"/>
    <w:rsid w:val="001E4FBF"/>
    <w:rsid w:val="001E5352"/>
    <w:rsid w:val="001F0B3B"/>
    <w:rsid w:val="001F2E64"/>
    <w:rsid w:val="002011EA"/>
    <w:rsid w:val="00201DCE"/>
    <w:rsid w:val="00227950"/>
    <w:rsid w:val="002405B8"/>
    <w:rsid w:val="00265C20"/>
    <w:rsid w:val="00271CF2"/>
    <w:rsid w:val="00273282"/>
    <w:rsid w:val="0027518A"/>
    <w:rsid w:val="00291992"/>
    <w:rsid w:val="002938E3"/>
    <w:rsid w:val="00297F2B"/>
    <w:rsid w:val="002A40B7"/>
    <w:rsid w:val="002B0A7A"/>
    <w:rsid w:val="002B2183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25344"/>
    <w:rsid w:val="0033087F"/>
    <w:rsid w:val="0033284E"/>
    <w:rsid w:val="00336F7B"/>
    <w:rsid w:val="0035601C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F154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B41F5"/>
    <w:rsid w:val="004C4822"/>
    <w:rsid w:val="004C48D6"/>
    <w:rsid w:val="004C5E3A"/>
    <w:rsid w:val="004F7F54"/>
    <w:rsid w:val="00514875"/>
    <w:rsid w:val="005311FF"/>
    <w:rsid w:val="00547939"/>
    <w:rsid w:val="005507E6"/>
    <w:rsid w:val="005518E0"/>
    <w:rsid w:val="00561065"/>
    <w:rsid w:val="00573285"/>
    <w:rsid w:val="005744AD"/>
    <w:rsid w:val="00576FC8"/>
    <w:rsid w:val="00582956"/>
    <w:rsid w:val="00586BB8"/>
    <w:rsid w:val="00593B13"/>
    <w:rsid w:val="00594D8E"/>
    <w:rsid w:val="0059628A"/>
    <w:rsid w:val="005B3B65"/>
    <w:rsid w:val="005C7102"/>
    <w:rsid w:val="005D3A57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479A9"/>
    <w:rsid w:val="0065361C"/>
    <w:rsid w:val="006571EA"/>
    <w:rsid w:val="006800F0"/>
    <w:rsid w:val="0069506A"/>
    <w:rsid w:val="0069704E"/>
    <w:rsid w:val="006A1858"/>
    <w:rsid w:val="006A1E61"/>
    <w:rsid w:val="006B2CD0"/>
    <w:rsid w:val="006B3120"/>
    <w:rsid w:val="006B61AB"/>
    <w:rsid w:val="006C01BD"/>
    <w:rsid w:val="006D2ECE"/>
    <w:rsid w:val="006D3E8C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26471"/>
    <w:rsid w:val="007354B6"/>
    <w:rsid w:val="00740602"/>
    <w:rsid w:val="007413E6"/>
    <w:rsid w:val="007502DA"/>
    <w:rsid w:val="007517DB"/>
    <w:rsid w:val="0075667F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71E1"/>
    <w:rsid w:val="007F4C2E"/>
    <w:rsid w:val="00803FEA"/>
    <w:rsid w:val="00817EE8"/>
    <w:rsid w:val="00820292"/>
    <w:rsid w:val="00832458"/>
    <w:rsid w:val="008670C0"/>
    <w:rsid w:val="008766F6"/>
    <w:rsid w:val="00885903"/>
    <w:rsid w:val="00896EFE"/>
    <w:rsid w:val="008A729C"/>
    <w:rsid w:val="008B4A94"/>
    <w:rsid w:val="008B4E9A"/>
    <w:rsid w:val="008C5AC5"/>
    <w:rsid w:val="008D1A95"/>
    <w:rsid w:val="008D3AF8"/>
    <w:rsid w:val="008D4443"/>
    <w:rsid w:val="008E66D9"/>
    <w:rsid w:val="008E7416"/>
    <w:rsid w:val="008F047E"/>
    <w:rsid w:val="008F2F60"/>
    <w:rsid w:val="008F6417"/>
    <w:rsid w:val="00901270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0785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B2049"/>
    <w:rsid w:val="009B2752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7F1D"/>
    <w:rsid w:val="00A32F4B"/>
    <w:rsid w:val="00A34EA9"/>
    <w:rsid w:val="00A379EB"/>
    <w:rsid w:val="00A447D5"/>
    <w:rsid w:val="00A466FE"/>
    <w:rsid w:val="00A55804"/>
    <w:rsid w:val="00A63575"/>
    <w:rsid w:val="00A76A6A"/>
    <w:rsid w:val="00A84DE4"/>
    <w:rsid w:val="00A97DC3"/>
    <w:rsid w:val="00AB54FD"/>
    <w:rsid w:val="00AC6B17"/>
    <w:rsid w:val="00AC6FA3"/>
    <w:rsid w:val="00AD50D4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7113B"/>
    <w:rsid w:val="00B75BB9"/>
    <w:rsid w:val="00B9172B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07736"/>
    <w:rsid w:val="00C269EE"/>
    <w:rsid w:val="00C425C0"/>
    <w:rsid w:val="00C45357"/>
    <w:rsid w:val="00C47073"/>
    <w:rsid w:val="00C477CE"/>
    <w:rsid w:val="00C51EBF"/>
    <w:rsid w:val="00C66950"/>
    <w:rsid w:val="00C67662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132C"/>
    <w:rsid w:val="00D42EEA"/>
    <w:rsid w:val="00D562F8"/>
    <w:rsid w:val="00D6019E"/>
    <w:rsid w:val="00D61608"/>
    <w:rsid w:val="00D75C74"/>
    <w:rsid w:val="00D8063E"/>
    <w:rsid w:val="00D817E0"/>
    <w:rsid w:val="00D84307"/>
    <w:rsid w:val="00D87BAE"/>
    <w:rsid w:val="00D922AA"/>
    <w:rsid w:val="00D92416"/>
    <w:rsid w:val="00DB32B2"/>
    <w:rsid w:val="00DC4DAC"/>
    <w:rsid w:val="00DC6235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466ED"/>
    <w:rsid w:val="00E65F59"/>
    <w:rsid w:val="00E92BBF"/>
    <w:rsid w:val="00E96745"/>
    <w:rsid w:val="00EA0A78"/>
    <w:rsid w:val="00EA7576"/>
    <w:rsid w:val="00EB237C"/>
    <w:rsid w:val="00EB755E"/>
    <w:rsid w:val="00EC2040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8DA0F"/>
  <w15:docId w15:val="{CDC4B01A-0D0A-4B90-BCA1-DAA75AF4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41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rsid w:val="007C6B1B"/>
    <w:rPr>
      <w:rFonts w:ascii="Verdana" w:hAnsi="Verdan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41F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sam.de/deutsch/d_schreibf/schr_schule/eroert/ero0.htm" TargetMode="External"/><Relationship Id="rId13" Type="http://schemas.openxmlformats.org/officeDocument/2006/relationships/hyperlink" Target="http://www.teachsam.de/deutsch/d_schreibf/schr_schule/eroert/ero_arbs_1_erschl_1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achsam.de/deutsch/d_schreibf/schr_schule/eroert/ero_arbs_2.htm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eachsam.de/deutsch/d_schreibf/schr_schule/eroert/ero_arbs_3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chsam.de/deutsch/glossar_deu_d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chsam.de/deutsch/d_ubausteine/schr_ub/eroert_ub/ero_them/beruf/ero_them_beruf_1_ub_3.htm" TargetMode="External"/><Relationship Id="rId10" Type="http://schemas.openxmlformats.org/officeDocument/2006/relationships/hyperlink" Target="http://www.teachsam.de/deutsch/glossar_deu_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chsam.de/quellen.htm" TargetMode="External"/><Relationship Id="rId14" Type="http://schemas.openxmlformats.org/officeDocument/2006/relationships/hyperlink" Target="http://www.teachsam.de/deutsch/d_schreibf/schr_schule/eroert/ero_arbs_1_erschl_2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2641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Gert Egle</cp:lastModifiedBy>
  <cp:revision>5</cp:revision>
  <cp:lastPrinted>2019-11-28T13:42:00Z</cp:lastPrinted>
  <dcterms:created xsi:type="dcterms:W3CDTF">2019-11-28T13:10:00Z</dcterms:created>
  <dcterms:modified xsi:type="dcterms:W3CDTF">2019-11-28T13:45:00Z</dcterms:modified>
</cp:coreProperties>
</file>